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3938C5"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026" style="position:absolute;left:0;text-align:left;margin-left:0;margin-top:37.4pt;width:591.1pt;height:189.65pt;flip:x;z-index:251659264;visibility:visible;mso-wrap-style:square;mso-width-percent:0;mso-height-percent:0;mso-wrap-distance-left:9pt;mso-wrap-distance-top:7.2pt;mso-wrap-distance-right:9pt;mso-wrap-distance-bottom:10.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" o:allowincell="f" fillcolor="#9bbb59 [3206]" stroked="f" strokecolor="white [3212]" strokeweight="1.5pt">
            <v:shadow on="t" color="#e36c0a [2409]" offset="-80pt,-36pt"/>
            <v:textbox inset="36pt,0,10.8pt,0">
              <w:txbxContent>
                <w:p w:rsidR="00FF22FB" w:rsidRDefault="00FF22FB"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FF22FB" w:rsidRPr="00EC5112" w:rsidRDefault="00DD3D5D"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May</w:t>
                  </w:r>
                  <w:r w:rsidR="00FF22FB" w:rsidRPr="00EC5112">
                    <w:rPr>
                      <w:rFonts w:ascii="Times New Roman" w:hAnsi="Times New Roman" w:cs="Times New Roman"/>
                      <w:b/>
                      <w:iCs/>
                      <w:sz w:val="28"/>
                      <w:szCs w:val="28"/>
                    </w:rPr>
                    <w:t xml:space="preserve"> </w:t>
                  </w:r>
                  <w:r w:rsidR="00FF22FB">
                    <w:rPr>
                      <w:rFonts w:ascii="Times New Roman" w:eastAsia="Calibri" w:hAnsi="Times New Roman" w:cs="Times New Roman"/>
                      <w:b/>
                      <w:iCs/>
                      <w:sz w:val="28"/>
                      <w:szCs w:val="28"/>
                    </w:rPr>
                    <w:t>2018</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hAnsi="Times New Roman" w:cs="Times New Roman"/>
                      <w:b/>
                      <w:iCs/>
                    </w:rPr>
                  </w:pPr>
                  <w:r>
                    <w:rPr>
                      <w:rFonts w:ascii="Times New Roman" w:eastAsia="Calibri" w:hAnsi="Times New Roman" w:cs="Times New Roman"/>
                      <w:b/>
                      <w:iCs/>
                      <w:sz w:val="18"/>
                      <w:szCs w:val="18"/>
                    </w:rPr>
                    <w:t xml:space="preserve">Vol 21 No </w:t>
                  </w:r>
                  <w:r w:rsidR="00DD3D5D">
                    <w:rPr>
                      <w:rFonts w:ascii="Times New Roman" w:eastAsia="Calibri" w:hAnsi="Times New Roman" w:cs="Times New Roman"/>
                      <w:b/>
                      <w:iCs/>
                      <w:sz w:val="18"/>
                      <w:szCs w:val="18"/>
                    </w:rPr>
                    <w:t>3</w:t>
                  </w:r>
                </w:p>
                <w:p w:rsidR="00FF22FB" w:rsidRPr="009903C1" w:rsidRDefault="00FF22FB"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FF22FB" w:rsidRPr="009903C1"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Pr="00AD1DE6"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FF22FB" w:rsidRPr="008400A9" w:rsidRDefault="00FF22FB"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FF22FB"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ED1E93"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FF22FB" w:rsidRPr="008400A9" w:rsidRDefault="00FF22FB"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FF22FB" w:rsidRPr="00BF1F57" w:rsidRDefault="00FF22FB" w:rsidP="00460BA8">
                  <w:pPr>
                    <w:jc w:val="center"/>
                    <w:rPr>
                      <w:rFonts w:eastAsiaTheme="majorEastAsia"/>
                      <w:szCs w:val="36"/>
                    </w:rPr>
                  </w:pPr>
                </w:p>
              </w:txbxContent>
            </v:textbox>
            <w10:wrap type="square" anchorx="margin" anchory="page"/>
          </v:rect>
        </w:pict>
      </w:r>
    </w:p>
    <w:p w:rsidR="00DD3D5D" w:rsidRPr="003D3EB3" w:rsidRDefault="00DD3D5D" w:rsidP="00DD3D5D">
      <w:pPr>
        <w:ind w:left="360"/>
        <w:rPr>
          <w:rFonts w:ascii="Arial" w:hAnsi="Arial" w:cs="Arial"/>
          <w:b/>
          <w:sz w:val="28"/>
          <w:szCs w:val="28"/>
        </w:rPr>
      </w:pPr>
      <w:r w:rsidRPr="003D3EB3">
        <w:rPr>
          <w:rFonts w:ascii="Arial" w:hAnsi="Arial" w:cs="Arial"/>
          <w:b/>
          <w:sz w:val="28"/>
          <w:szCs w:val="28"/>
        </w:rPr>
        <w:t>The Heart of ASEP is Change</w:t>
      </w:r>
    </w:p>
    <w:p w:rsidR="003840C0" w:rsidRPr="003840C0" w:rsidRDefault="003840C0" w:rsidP="00A9292B">
      <w:pPr>
        <w:pStyle w:val="m515787384718347698p1"/>
        <w:shd w:val="clear" w:color="auto" w:fill="FFFFFF"/>
        <w:spacing w:before="0" w:beforeAutospacing="0" w:after="0" w:afterAutospacing="0"/>
        <w:rPr>
          <w:rFonts w:ascii="Arial" w:hAnsi="Arial" w:cs="Arial"/>
          <w:color w:val="222222"/>
        </w:rPr>
      </w:pPr>
      <w:r w:rsidRPr="003840C0">
        <w:rPr>
          <w:rStyle w:val="m515787384718347698s1"/>
          <w:rFonts w:ascii="Arial" w:hAnsi="Arial" w:cs="Arial"/>
          <w:color w:val="222222"/>
        </w:rPr>
        <w:t>Tommy Boone, PhD, MPH, MAM, MBA</w:t>
      </w:r>
    </w:p>
    <w:p w:rsidR="003840C0" w:rsidRDefault="003840C0" w:rsidP="00A9292B">
      <w:pPr>
        <w:pStyle w:val="m515787384718347698p1"/>
        <w:shd w:val="clear" w:color="auto" w:fill="FFFFFF"/>
        <w:spacing w:before="0" w:beforeAutospacing="0" w:after="0" w:afterAutospacing="0"/>
        <w:rPr>
          <w:rStyle w:val="m515787384718347698s1"/>
          <w:rFonts w:ascii="Arial" w:hAnsi="Arial" w:cs="Arial"/>
          <w:color w:val="222222"/>
        </w:rPr>
      </w:pPr>
      <w:r w:rsidRPr="003840C0">
        <w:rPr>
          <w:rStyle w:val="m515787384718347698s1"/>
          <w:rFonts w:ascii="Arial" w:hAnsi="Arial" w:cs="Arial"/>
          <w:color w:val="222222"/>
        </w:rPr>
        <w:t>Board Certified Exercise Phys</w:t>
      </w:r>
      <w:r>
        <w:rPr>
          <w:rStyle w:val="m515787384718347698s1"/>
          <w:rFonts w:ascii="Arial" w:hAnsi="Arial" w:cs="Arial"/>
          <w:color w:val="222222"/>
        </w:rPr>
        <w:t>i</w:t>
      </w:r>
      <w:r w:rsidRPr="003840C0">
        <w:rPr>
          <w:rStyle w:val="m515787384718347698s1"/>
          <w:rFonts w:ascii="Arial" w:hAnsi="Arial" w:cs="Arial"/>
          <w:color w:val="222222"/>
        </w:rPr>
        <w:t>ologist</w:t>
      </w:r>
    </w:p>
    <w:p w:rsidR="006561F1" w:rsidRDefault="006561F1" w:rsidP="006561F1">
      <w:pPr>
        <w:pStyle w:val="m515787384718347698p1"/>
        <w:pBdr>
          <w:left w:val="single" w:sz="4" w:space="4" w:color="auto"/>
        </w:pBdr>
        <w:shd w:val="clear" w:color="auto" w:fill="FFFFFF"/>
        <w:spacing w:before="0" w:beforeAutospacing="0" w:after="0" w:afterAutospacing="0"/>
        <w:ind w:left="720"/>
        <w:rPr>
          <w:rStyle w:val="m515787384718347698s1"/>
          <w:rFonts w:ascii="Arial" w:hAnsi="Arial" w:cs="Arial"/>
          <w:color w:val="222222"/>
        </w:rPr>
      </w:pPr>
    </w:p>
    <w:p w:rsidR="006561F1" w:rsidRPr="00D07D0C" w:rsidRDefault="006561F1" w:rsidP="006561F1">
      <w:pPr>
        <w:pStyle w:val="m515787384718347698p1"/>
        <w:pBdr>
          <w:left w:val="single" w:sz="4" w:space="4" w:color="auto"/>
        </w:pBdr>
        <w:shd w:val="clear" w:color="auto" w:fill="FFFFFF"/>
        <w:spacing w:before="0" w:beforeAutospacing="0" w:after="0" w:afterAutospacing="0"/>
        <w:ind w:left="720"/>
        <w:rPr>
          <w:rFonts w:ascii="Arial" w:hAnsi="Arial" w:cs="Arial"/>
        </w:rPr>
      </w:pPr>
      <w:r w:rsidRPr="00D07D0C">
        <w:rPr>
          <w:rFonts w:ascii="Arial" w:hAnsi="Arial" w:cs="Arial"/>
        </w:rPr>
        <w:t xml:space="preserve">If you want to make enemies, try to change something. </w:t>
      </w:r>
    </w:p>
    <w:p w:rsidR="006561F1" w:rsidRPr="00D07D0C" w:rsidRDefault="006561F1" w:rsidP="006561F1">
      <w:pPr>
        <w:pStyle w:val="m515787384718347698p1"/>
        <w:pBdr>
          <w:left w:val="single" w:sz="4" w:space="4" w:color="auto"/>
        </w:pBdr>
        <w:shd w:val="clear" w:color="auto" w:fill="FFFFFF"/>
        <w:spacing w:before="0" w:beforeAutospacing="0" w:after="0" w:afterAutospacing="0"/>
        <w:ind w:left="720"/>
        <w:jc w:val="right"/>
        <w:rPr>
          <w:rStyle w:val="Strong"/>
          <w:rFonts w:ascii="Arial" w:hAnsi="Arial" w:cs="Arial"/>
        </w:rPr>
      </w:pPr>
      <w:r w:rsidRPr="00D07D0C">
        <w:rPr>
          <w:rStyle w:val="Strong"/>
          <w:rFonts w:ascii="Arial" w:hAnsi="Arial" w:cs="Arial"/>
        </w:rPr>
        <w:t xml:space="preserve">- </w:t>
      </w:r>
      <w:r w:rsidRPr="00D07D0C">
        <w:rPr>
          <w:rStyle w:val="Strong"/>
          <w:rFonts w:ascii="Arial" w:hAnsi="Arial" w:cs="Arial"/>
          <w:b w:val="0"/>
        </w:rPr>
        <w:t>Woodrow Wilson</w:t>
      </w:r>
    </w:p>
    <w:p w:rsidR="006561F1" w:rsidRDefault="006561F1" w:rsidP="006561F1">
      <w:pPr>
        <w:pStyle w:val="m515787384718347698p1"/>
        <w:pBdr>
          <w:left w:val="single" w:sz="4" w:space="4" w:color="auto"/>
        </w:pBdr>
        <w:shd w:val="clear" w:color="auto" w:fill="FFFFFF"/>
        <w:spacing w:before="0" w:beforeAutospacing="0" w:after="0" w:afterAutospacing="0"/>
        <w:ind w:left="720"/>
        <w:rPr>
          <w:rStyle w:val="Strong"/>
          <w:rFonts w:ascii="Verdana" w:hAnsi="Verdana"/>
          <w:color w:val="666666"/>
          <w:sz w:val="20"/>
          <w:szCs w:val="20"/>
        </w:rPr>
      </w:pPr>
    </w:p>
    <w:p w:rsidR="00A9292B" w:rsidRDefault="00A9292B" w:rsidP="006561F1">
      <w:pPr>
        <w:pStyle w:val="m515787384718347698p2"/>
        <w:shd w:val="clear" w:color="auto" w:fill="FFFFFF"/>
        <w:spacing w:before="0" w:beforeAutospacing="0" w:after="0" w:afterAutospacing="0"/>
        <w:rPr>
          <w:rFonts w:ascii="Arial" w:hAnsi="Arial" w:cs="Arial"/>
          <w:color w:val="222222"/>
        </w:rPr>
      </w:pPr>
    </w:p>
    <w:p w:rsidR="00DD3D5D" w:rsidRPr="00DD3D5D" w:rsidRDefault="00DD3D5D" w:rsidP="00DD3D5D">
      <w:pPr>
        <w:keepNext/>
        <w:framePr w:dropCap="drop" w:lines="3" w:wrap="around" w:vAnchor="text" w:hAnchor="text"/>
        <w:spacing w:line="827" w:lineRule="exact"/>
        <w:ind w:left="0" w:firstLine="0"/>
        <w:jc w:val="both"/>
        <w:textAlignment w:val="baseline"/>
        <w:rPr>
          <w:rFonts w:ascii="Arial" w:hAnsi="Arial" w:cs="Arial"/>
          <w:position w:val="-11"/>
          <w:sz w:val="104"/>
          <w:szCs w:val="24"/>
        </w:rPr>
      </w:pPr>
      <w:r w:rsidRPr="00DD3D5D">
        <w:rPr>
          <w:rFonts w:ascii="Arial" w:hAnsi="Arial" w:cs="Arial"/>
          <w:position w:val="-11"/>
          <w:sz w:val="104"/>
          <w:szCs w:val="24"/>
        </w:rPr>
        <w:t>T</w:t>
      </w:r>
    </w:p>
    <w:p w:rsidR="00DD3D5D" w:rsidRDefault="00DD3D5D" w:rsidP="00DD3D5D">
      <w:pPr>
        <w:ind w:left="0" w:firstLine="0"/>
        <w:jc w:val="both"/>
        <w:rPr>
          <w:rFonts w:ascii="Arial" w:hAnsi="Arial" w:cs="Arial"/>
          <w:sz w:val="24"/>
          <w:szCs w:val="24"/>
        </w:rPr>
      </w:pPr>
      <w:r w:rsidRPr="00DD3D5D">
        <w:rPr>
          <w:rFonts w:ascii="Arial" w:hAnsi="Arial" w:cs="Arial"/>
          <w:b/>
          <w:sz w:val="24"/>
          <w:szCs w:val="24"/>
        </w:rPr>
        <w:t>he</w:t>
      </w:r>
      <w:r>
        <w:rPr>
          <w:rFonts w:ascii="Arial" w:hAnsi="Arial" w:cs="Arial"/>
          <w:sz w:val="24"/>
          <w:szCs w:val="24"/>
        </w:rPr>
        <w:t xml:space="preserve"> process of change involves sharing your thoughts and ideas with colleagues. That is why I am still writing and talking about ASEP and professionalism in exercise physiology. Yes, there is a team of ASEP exercise physiologists who are working to change the behavior of non-ASEP exercise physiologists. Unfortunately, the behavior of the majority is frozen in yesterday’s thinking. </w:t>
      </w:r>
    </w:p>
    <w:p w:rsidR="00DD3D5D" w:rsidRDefault="00DD3D5D" w:rsidP="00DD3D5D">
      <w:pPr>
        <w:rPr>
          <w:rFonts w:ascii="Arial" w:hAnsi="Arial" w:cs="Arial"/>
          <w:sz w:val="24"/>
          <w:szCs w:val="24"/>
        </w:rPr>
      </w:pPr>
    </w:p>
    <w:p w:rsidR="00DD3D5D" w:rsidRDefault="00DD3D5D" w:rsidP="00DD3D5D">
      <w:pPr>
        <w:ind w:left="0" w:firstLine="0"/>
        <w:jc w:val="both"/>
        <w:rPr>
          <w:rFonts w:ascii="Arial" w:hAnsi="Arial" w:cs="Arial"/>
          <w:sz w:val="24"/>
          <w:szCs w:val="24"/>
        </w:rPr>
      </w:pPr>
      <w:r>
        <w:rPr>
          <w:rFonts w:ascii="Arial" w:hAnsi="Arial" w:cs="Arial"/>
          <w:sz w:val="24"/>
          <w:szCs w:val="24"/>
        </w:rPr>
        <w:t xml:space="preserve">Hence, the issue is not ASEP. Rather, it is the present-day exercise physiologists’ commitment to status quo, which is sports medicine, exercise science, kinesiology, and similar organizational offshoots from the health and physical education degree. The feeling that exercise physiologists must do something different from their traditional behavior has not surfaced as an ambitious vision. After all, the academic exercise physiologists are rather successful at playing the research game and that pays well for the academic types. </w:t>
      </w:r>
    </w:p>
    <w:p w:rsidR="00DD3D5D" w:rsidRDefault="00DD3D5D" w:rsidP="00DD3D5D">
      <w:pPr>
        <w:rPr>
          <w:rFonts w:ascii="Arial" w:hAnsi="Arial" w:cs="Arial"/>
          <w:sz w:val="24"/>
          <w:szCs w:val="24"/>
        </w:rPr>
      </w:pPr>
    </w:p>
    <w:tbl>
      <w:tblPr>
        <w:tblStyle w:val="TableGrid"/>
        <w:tblpPr w:leftFromText="288" w:rightFromText="288" w:topFromText="288" w:bottomFromText="288" w:vertAnchor="text" w:horzAnchor="margin" w:tblpY="666"/>
        <w:tblW w:w="0" w:type="auto"/>
        <w:tblCellMar>
          <w:top w:w="86" w:type="dxa"/>
          <w:left w:w="173" w:type="dxa"/>
          <w:bottom w:w="86" w:type="dxa"/>
          <w:right w:w="173" w:type="dxa"/>
        </w:tblCellMar>
        <w:tblLook w:val="04A0"/>
      </w:tblPr>
      <w:tblGrid>
        <w:gridCol w:w="2914"/>
      </w:tblGrid>
      <w:tr w:rsidR="005E6E6F" w:rsidTr="006C7CC4">
        <w:trPr>
          <w:trHeight w:val="236"/>
        </w:trPr>
        <w:tc>
          <w:tcPr>
            <w:tcW w:w="2914" w:type="dxa"/>
          </w:tcPr>
          <w:p w:rsidR="005E6E6F" w:rsidRPr="000523A4" w:rsidRDefault="005E6E6F" w:rsidP="006C7CC4">
            <w:pPr>
              <w:ind w:left="0" w:firstLine="0"/>
              <w:jc w:val="both"/>
              <w:rPr>
                <w:rFonts w:ascii="Arial" w:hAnsi="Arial" w:cs="Arial"/>
                <w:b/>
                <w:sz w:val="24"/>
                <w:szCs w:val="24"/>
              </w:rPr>
            </w:pPr>
            <w:bookmarkStart w:id="0" w:name="_Hlk510546368"/>
            <w:r w:rsidRPr="000523A4">
              <w:rPr>
                <w:rFonts w:ascii="Arial" w:hAnsi="Arial" w:cs="Arial"/>
                <w:b/>
                <w:sz w:val="24"/>
                <w:szCs w:val="24"/>
              </w:rPr>
              <w:t>Change your thoughts and you change your world.</w:t>
            </w:r>
          </w:p>
          <w:p w:rsidR="005E6E6F" w:rsidRDefault="005E6E6F" w:rsidP="006C7CC4">
            <w:pPr>
              <w:rPr>
                <w:rFonts w:ascii="Arial" w:hAnsi="Arial" w:cs="Arial"/>
                <w:sz w:val="24"/>
                <w:szCs w:val="24"/>
              </w:rPr>
            </w:pPr>
          </w:p>
          <w:p w:rsidR="005E6E6F" w:rsidRPr="00725C30" w:rsidRDefault="005E6E6F" w:rsidP="006C7CC4">
            <w:pPr>
              <w:ind w:left="0" w:firstLine="0"/>
              <w:rPr>
                <w:rFonts w:ascii="Arial" w:hAnsi="Arial" w:cs="Arial"/>
                <w:sz w:val="24"/>
                <w:szCs w:val="24"/>
              </w:rPr>
            </w:pPr>
            <w:r w:rsidRPr="00725C30">
              <w:rPr>
                <w:rStyle w:val="Strong"/>
                <w:rFonts w:ascii="Arial" w:hAnsi="Arial" w:cs="Arial"/>
                <w:b w:val="0"/>
                <w:sz w:val="24"/>
                <w:szCs w:val="24"/>
              </w:rPr>
              <w:t>- Norman Vincent Peale</w:t>
            </w:r>
          </w:p>
        </w:tc>
      </w:tr>
    </w:tbl>
    <w:bookmarkEnd w:id="0"/>
    <w:p w:rsidR="00DD3D5D" w:rsidRDefault="00DD3D5D" w:rsidP="00DD3D5D">
      <w:pPr>
        <w:ind w:left="0" w:firstLine="0"/>
        <w:jc w:val="both"/>
        <w:rPr>
          <w:rFonts w:ascii="Arial" w:hAnsi="Arial" w:cs="Arial"/>
          <w:sz w:val="24"/>
          <w:szCs w:val="24"/>
        </w:rPr>
      </w:pPr>
      <w:r>
        <w:rPr>
          <w:rFonts w:ascii="Arial" w:hAnsi="Arial" w:cs="Arial"/>
          <w:sz w:val="24"/>
          <w:szCs w:val="24"/>
        </w:rPr>
        <w:t xml:space="preserve">But, here again, the students of exercise physiology are left to defend for themselves. A few make a difference while the majority are unhappy customers of the educational process. Done well, they would also have a credible career after college. Instead, they work as personal trainers or fitness instructors. Or, as is true for most college graduates, they complete an application for graduate school. Never underestimate how the </w:t>
      </w:r>
      <w:r>
        <w:rPr>
          <w:rFonts w:ascii="Arial" w:hAnsi="Arial" w:cs="Arial"/>
          <w:sz w:val="24"/>
          <w:szCs w:val="24"/>
        </w:rPr>
        <w:lastRenderedPageBreak/>
        <w:t>complacency of the faculty has contributed to significant unhappiness and anger among parents.</w:t>
      </w:r>
    </w:p>
    <w:p w:rsidR="00DD3D5D" w:rsidRDefault="00DD3D5D" w:rsidP="00DD3D5D">
      <w:pPr>
        <w:tabs>
          <w:tab w:val="left" w:pos="7189"/>
        </w:tabs>
        <w:rPr>
          <w:rFonts w:ascii="Arial" w:hAnsi="Arial" w:cs="Arial"/>
          <w:sz w:val="24"/>
          <w:szCs w:val="24"/>
        </w:rPr>
      </w:pPr>
      <w:r>
        <w:rPr>
          <w:rFonts w:ascii="Arial" w:hAnsi="Arial" w:cs="Arial"/>
          <w:sz w:val="24"/>
          <w:szCs w:val="24"/>
        </w:rPr>
        <w:tab/>
      </w:r>
    </w:p>
    <w:p w:rsidR="00DD3D5D" w:rsidRDefault="00DD3D5D" w:rsidP="00DD3D5D">
      <w:pPr>
        <w:ind w:left="0" w:firstLine="0"/>
        <w:jc w:val="both"/>
        <w:rPr>
          <w:rFonts w:ascii="Arial" w:hAnsi="Arial" w:cs="Arial"/>
          <w:sz w:val="24"/>
          <w:szCs w:val="24"/>
        </w:rPr>
      </w:pPr>
      <w:r>
        <w:rPr>
          <w:rFonts w:ascii="Arial" w:hAnsi="Arial" w:cs="Arial"/>
          <w:sz w:val="24"/>
          <w:szCs w:val="24"/>
        </w:rPr>
        <w:t xml:space="preserve">Deep down I want to believe more academic exercise physiologists also have the desire to help their students to be successful after college. The problem is that they believe there are personal risks to sharing their thoughts, especially given that they differ dramatically from the everyday conversations and experiences of being a faculty member. And so, the weaknesses of yesterday’s approach to fulfilling the exercise physiologists’ role in the kinesiology or exercise science department continue to allow the problems that take from the students’ education. </w:t>
      </w:r>
    </w:p>
    <w:p w:rsidR="00DD3D5D" w:rsidRDefault="00DD3D5D" w:rsidP="00DD3D5D">
      <w:pPr>
        <w:jc w:val="both"/>
        <w:rPr>
          <w:rFonts w:ascii="Arial" w:hAnsi="Arial" w:cs="Arial"/>
          <w:sz w:val="24"/>
          <w:szCs w:val="24"/>
        </w:rPr>
      </w:pPr>
    </w:p>
    <w:p w:rsidR="00DD3D5D" w:rsidRDefault="00DD3D5D" w:rsidP="00DD3D5D">
      <w:pPr>
        <w:ind w:left="0" w:firstLine="0"/>
        <w:jc w:val="both"/>
        <w:rPr>
          <w:rFonts w:ascii="Arial" w:hAnsi="Arial" w:cs="Arial"/>
          <w:sz w:val="24"/>
          <w:szCs w:val="24"/>
        </w:rPr>
      </w:pPr>
      <w:r>
        <w:rPr>
          <w:rFonts w:ascii="Arial" w:hAnsi="Arial" w:cs="Arial"/>
          <w:sz w:val="24"/>
          <w:szCs w:val="24"/>
        </w:rPr>
        <w:t>While it has been a long road to get to this point of talking about the conflict between department titles and the politics that guide and frustrate faculty members, the only way exercise physiology can grow as a healthcare profession with the career-specific academic and laboratory skills is to transform the exercise physiologists’ thinking. No, it is not about shouting or shoving, it is all about logical and right thinking. Exercise physiologists at all academic levels can and will learn to trust each other. Think about it. Can you imagine how we will grow professionally when our behaviors and thoughts are linked as guides to a totally different culture of amazing healthcare professionals.</w:t>
      </w:r>
    </w:p>
    <w:p w:rsidR="00DD3D5D" w:rsidRDefault="00DD3D5D" w:rsidP="00DD3D5D">
      <w:pPr>
        <w:ind w:left="0" w:firstLine="0"/>
        <w:jc w:val="both"/>
        <w:rPr>
          <w:rFonts w:ascii="Arial" w:hAnsi="Arial" w:cs="Arial"/>
          <w:sz w:val="24"/>
          <w:szCs w:val="24"/>
        </w:rPr>
      </w:pPr>
    </w:p>
    <w:tbl>
      <w:tblPr>
        <w:tblStyle w:val="TableGrid"/>
        <w:tblpPr w:leftFromText="288" w:rightFromText="288" w:topFromText="288" w:bottomFromText="288" w:vertAnchor="text" w:horzAnchor="margin" w:tblpXSpec="right" w:tblpY="1147"/>
        <w:tblW w:w="0" w:type="auto"/>
        <w:tblCellMar>
          <w:top w:w="86" w:type="dxa"/>
          <w:left w:w="173" w:type="dxa"/>
          <w:bottom w:w="86" w:type="dxa"/>
          <w:right w:w="173" w:type="dxa"/>
        </w:tblCellMar>
        <w:tblLook w:val="04A0"/>
      </w:tblPr>
      <w:tblGrid>
        <w:gridCol w:w="3477"/>
      </w:tblGrid>
      <w:tr w:rsidR="005E6E6F" w:rsidTr="006C7CC4">
        <w:trPr>
          <w:trHeight w:val="193"/>
        </w:trPr>
        <w:tc>
          <w:tcPr>
            <w:tcW w:w="3477" w:type="dxa"/>
          </w:tcPr>
          <w:p w:rsidR="005E6E6F" w:rsidRPr="000523A4" w:rsidRDefault="005E6E6F" w:rsidP="005E6E6F">
            <w:pPr>
              <w:ind w:left="0" w:firstLine="0"/>
              <w:jc w:val="both"/>
              <w:rPr>
                <w:rFonts w:ascii="Arial" w:hAnsi="Arial" w:cs="Arial"/>
                <w:b/>
                <w:sz w:val="24"/>
                <w:szCs w:val="24"/>
              </w:rPr>
            </w:pPr>
            <w:bookmarkStart w:id="1" w:name="_Hlk510717029"/>
            <w:r w:rsidRPr="000523A4">
              <w:rPr>
                <w:rFonts w:ascii="Arial" w:hAnsi="Arial" w:cs="Arial"/>
                <w:b/>
                <w:sz w:val="24"/>
                <w:szCs w:val="24"/>
              </w:rPr>
              <w:t>The world hates change, yet it is the only thing that has brought progress.</w:t>
            </w:r>
          </w:p>
          <w:p w:rsidR="005E6E6F" w:rsidRDefault="005E6E6F" w:rsidP="005E6E6F">
            <w:pPr>
              <w:jc w:val="both"/>
              <w:rPr>
                <w:rFonts w:ascii="Arial" w:hAnsi="Arial" w:cs="Arial"/>
                <w:sz w:val="24"/>
                <w:szCs w:val="24"/>
              </w:rPr>
            </w:pPr>
          </w:p>
          <w:p w:rsidR="005E6E6F" w:rsidRPr="00725C30" w:rsidRDefault="005E6E6F" w:rsidP="005E6E6F">
            <w:pPr>
              <w:jc w:val="right"/>
              <w:rPr>
                <w:rFonts w:ascii="Arial" w:hAnsi="Arial" w:cs="Arial"/>
                <w:sz w:val="24"/>
                <w:szCs w:val="24"/>
              </w:rPr>
            </w:pPr>
            <w:r w:rsidRPr="00725C30">
              <w:rPr>
                <w:rStyle w:val="Strong"/>
                <w:rFonts w:ascii="Arial" w:hAnsi="Arial" w:cs="Arial"/>
                <w:b w:val="0"/>
                <w:sz w:val="24"/>
                <w:szCs w:val="24"/>
              </w:rPr>
              <w:t>- Charles Kettering</w:t>
            </w:r>
          </w:p>
        </w:tc>
      </w:tr>
    </w:tbl>
    <w:bookmarkEnd w:id="1"/>
    <w:p w:rsidR="004A6C8D" w:rsidRDefault="00DD3D5D" w:rsidP="00DD3D5D">
      <w:pPr>
        <w:ind w:left="0" w:firstLine="0"/>
        <w:jc w:val="both"/>
        <w:rPr>
          <w:rFonts w:ascii="Arial" w:hAnsi="Arial" w:cs="Arial"/>
          <w:sz w:val="24"/>
          <w:szCs w:val="24"/>
        </w:rPr>
      </w:pPr>
      <w:r>
        <w:rPr>
          <w:rFonts w:ascii="Arial" w:hAnsi="Arial" w:cs="Arial"/>
          <w:sz w:val="24"/>
          <w:szCs w:val="24"/>
        </w:rPr>
        <w:t xml:space="preserve">Understandably, while everyone has their own ideas about change, the key is to be focused and disciplined in building trust that supports teamwork. </w:t>
      </w:r>
      <w:r w:rsidR="0029551C">
        <w:rPr>
          <w:rFonts w:ascii="Arial" w:hAnsi="Arial" w:cs="Arial"/>
          <w:sz w:val="24"/>
          <w:szCs w:val="24"/>
        </w:rPr>
        <w:t>W</w:t>
      </w:r>
      <w:r>
        <w:rPr>
          <w:rFonts w:ascii="Arial" w:hAnsi="Arial" w:cs="Arial"/>
          <w:sz w:val="24"/>
          <w:szCs w:val="24"/>
        </w:rPr>
        <w:t>e need to get involved in our future</w:t>
      </w:r>
      <w:r w:rsidR="004A6C8D">
        <w:rPr>
          <w:rFonts w:ascii="Arial" w:hAnsi="Arial" w:cs="Arial"/>
          <w:sz w:val="24"/>
          <w:szCs w:val="24"/>
        </w:rPr>
        <w:t xml:space="preserve"> as exercise physiologists. We need to communicate the direction of needed change, </w:t>
      </w:r>
      <w:r>
        <w:rPr>
          <w:rFonts w:ascii="Arial" w:hAnsi="Arial" w:cs="Arial"/>
          <w:sz w:val="24"/>
          <w:szCs w:val="24"/>
        </w:rPr>
        <w:t xml:space="preserve">the mechanics of subtle changes, regardless of the frustration and forces otherwise working against us. This is a very important point, and one we cannot </w:t>
      </w:r>
      <w:r w:rsidR="0029551C">
        <w:rPr>
          <w:rFonts w:ascii="Arial" w:hAnsi="Arial" w:cs="Arial"/>
          <w:sz w:val="24"/>
          <w:szCs w:val="24"/>
        </w:rPr>
        <w:t>continue to turn a deaf ear to</w:t>
      </w:r>
      <w:r>
        <w:rPr>
          <w:rFonts w:ascii="Arial" w:hAnsi="Arial" w:cs="Arial"/>
          <w:sz w:val="24"/>
          <w:szCs w:val="24"/>
        </w:rPr>
        <w:t xml:space="preserve">. </w:t>
      </w:r>
    </w:p>
    <w:p w:rsidR="004A6C8D" w:rsidRDefault="004A6C8D" w:rsidP="00DD3D5D">
      <w:pPr>
        <w:ind w:left="0" w:firstLine="0"/>
        <w:jc w:val="both"/>
        <w:rPr>
          <w:rFonts w:ascii="Arial" w:hAnsi="Arial" w:cs="Arial"/>
          <w:sz w:val="24"/>
          <w:szCs w:val="24"/>
        </w:rPr>
      </w:pPr>
    </w:p>
    <w:p w:rsidR="00DD3D5D" w:rsidRDefault="0029551C" w:rsidP="00DD3D5D">
      <w:pPr>
        <w:ind w:left="0" w:firstLine="0"/>
        <w:jc w:val="both"/>
        <w:rPr>
          <w:rFonts w:ascii="Arial" w:hAnsi="Arial" w:cs="Arial"/>
          <w:sz w:val="24"/>
          <w:szCs w:val="24"/>
        </w:rPr>
      </w:pPr>
      <w:r>
        <w:rPr>
          <w:rFonts w:ascii="Arial" w:hAnsi="Arial" w:cs="Arial"/>
          <w:sz w:val="24"/>
          <w:szCs w:val="24"/>
        </w:rPr>
        <w:t>The ASEP goal is to get as many exercise physiologists as possible working together to make the ASEP vision a reality. The key is to</w:t>
      </w:r>
      <w:r w:rsidR="001266BB">
        <w:rPr>
          <w:rFonts w:ascii="Arial" w:hAnsi="Arial" w:cs="Arial"/>
          <w:sz w:val="24"/>
          <w:szCs w:val="24"/>
        </w:rPr>
        <w:t xml:space="preserve"> do one positive thing at a time on behalf of ASEP. That way we will individually and collectively</w:t>
      </w:r>
      <w:r>
        <w:rPr>
          <w:rFonts w:ascii="Arial" w:hAnsi="Arial" w:cs="Arial"/>
          <w:sz w:val="24"/>
          <w:szCs w:val="24"/>
        </w:rPr>
        <w:t xml:space="preserve"> </w:t>
      </w:r>
      <w:r w:rsidR="004A6C8D">
        <w:rPr>
          <w:rFonts w:ascii="Arial" w:hAnsi="Arial" w:cs="Arial"/>
          <w:sz w:val="24"/>
          <w:szCs w:val="24"/>
        </w:rPr>
        <w:t xml:space="preserve">generate a feeling of ownership and </w:t>
      </w:r>
      <w:r w:rsidR="001266BB">
        <w:rPr>
          <w:rFonts w:ascii="Arial" w:hAnsi="Arial" w:cs="Arial"/>
          <w:sz w:val="24"/>
          <w:szCs w:val="24"/>
        </w:rPr>
        <w:t xml:space="preserve">excitement. After all, we are exercise physiologists. We are not exercise scientists. We are credible </w:t>
      </w:r>
      <w:r>
        <w:rPr>
          <w:rFonts w:ascii="Arial" w:hAnsi="Arial" w:cs="Arial"/>
          <w:sz w:val="24"/>
          <w:szCs w:val="24"/>
        </w:rPr>
        <w:t xml:space="preserve">healthcare </w:t>
      </w:r>
      <w:r w:rsidR="00DD3D5D">
        <w:rPr>
          <w:rFonts w:ascii="Arial" w:hAnsi="Arial" w:cs="Arial"/>
          <w:sz w:val="24"/>
          <w:szCs w:val="24"/>
        </w:rPr>
        <w:t>profession.</w:t>
      </w:r>
      <w:r w:rsidR="001266BB">
        <w:rPr>
          <w:rFonts w:ascii="Arial" w:hAnsi="Arial" w:cs="Arial"/>
          <w:sz w:val="24"/>
          <w:szCs w:val="24"/>
        </w:rPr>
        <w:t xml:space="preserve"> We are not trainers. </w:t>
      </w:r>
    </w:p>
    <w:p w:rsidR="00DD3D5D" w:rsidRDefault="001266BB" w:rsidP="0029551C">
      <w:pPr>
        <w:jc w:val="center"/>
        <w:rPr>
          <w:rFonts w:ascii="Arial" w:hAnsi="Arial" w:cs="Arial"/>
          <w:sz w:val="24"/>
          <w:szCs w:val="24"/>
        </w:rPr>
      </w:pPr>
      <w:r>
        <w:rPr>
          <w:rFonts w:ascii="Arial" w:hAnsi="Arial" w:cs="Arial"/>
          <w:sz w:val="24"/>
          <w:szCs w:val="24"/>
        </w:rPr>
        <w:t xml:space="preserve"> </w:t>
      </w:r>
    </w:p>
    <w:p w:rsidR="00D07D0C" w:rsidRDefault="0029551C" w:rsidP="00126CD3">
      <w:pPr>
        <w:ind w:left="0" w:firstLine="0"/>
        <w:jc w:val="both"/>
        <w:rPr>
          <w:rFonts w:ascii="Arial" w:hAnsi="Arial" w:cs="Arial"/>
          <w:sz w:val="24"/>
          <w:szCs w:val="24"/>
        </w:rPr>
      </w:pPr>
      <w:r>
        <w:rPr>
          <w:rFonts w:ascii="Arial" w:hAnsi="Arial" w:cs="Arial"/>
          <w:sz w:val="24"/>
          <w:szCs w:val="24"/>
        </w:rPr>
        <w:t>Under no circumstances is th</w:t>
      </w:r>
      <w:r w:rsidR="001266BB">
        <w:rPr>
          <w:rFonts w:ascii="Arial" w:hAnsi="Arial" w:cs="Arial"/>
          <w:sz w:val="24"/>
          <w:szCs w:val="24"/>
        </w:rPr>
        <w:t>is way of thinking</w:t>
      </w:r>
      <w:r>
        <w:rPr>
          <w:rFonts w:ascii="Arial" w:hAnsi="Arial" w:cs="Arial"/>
          <w:sz w:val="24"/>
          <w:szCs w:val="24"/>
        </w:rPr>
        <w:t xml:space="preserve"> problematic. There is no evidence that it will hurt exercise physiologists while, on the other hand, there is every reason to believe it will improve communication </w:t>
      </w:r>
      <w:r w:rsidR="001266BB">
        <w:rPr>
          <w:rFonts w:ascii="Arial" w:hAnsi="Arial" w:cs="Arial"/>
          <w:sz w:val="24"/>
          <w:szCs w:val="24"/>
        </w:rPr>
        <w:t xml:space="preserve">and career opportunities </w:t>
      </w:r>
      <w:r>
        <w:rPr>
          <w:rFonts w:ascii="Arial" w:hAnsi="Arial" w:cs="Arial"/>
          <w:sz w:val="24"/>
          <w:szCs w:val="24"/>
        </w:rPr>
        <w:t>at all levels of the profession.</w:t>
      </w:r>
      <w:r w:rsidR="006F6F6B">
        <w:rPr>
          <w:rFonts w:ascii="Arial" w:hAnsi="Arial" w:cs="Arial"/>
          <w:sz w:val="24"/>
          <w:szCs w:val="24"/>
        </w:rPr>
        <w:t xml:space="preserve"> </w:t>
      </w:r>
      <w:r w:rsidR="00126CD3">
        <w:rPr>
          <w:rFonts w:ascii="Arial" w:hAnsi="Arial" w:cs="Arial"/>
          <w:sz w:val="24"/>
          <w:szCs w:val="24"/>
        </w:rPr>
        <w:t>Hence, however frustrating the change effort is, we must not let up. We cannot walk away from the work that must be done. It is a great challenge, but it is worth the time and commitment</w:t>
      </w:r>
      <w:r w:rsidR="00D07D0C">
        <w:rPr>
          <w:rFonts w:ascii="Arial" w:hAnsi="Arial" w:cs="Arial"/>
          <w:sz w:val="24"/>
          <w:szCs w:val="24"/>
        </w:rPr>
        <w:t xml:space="preserve">. And yes, it is necessary to challenge the power and politics of organizations that hinder the changes required to fulfill the ASEP vision. </w:t>
      </w:r>
    </w:p>
    <w:p w:rsidR="00D07D0C" w:rsidRDefault="00D07D0C" w:rsidP="00126CD3">
      <w:pPr>
        <w:ind w:left="0" w:firstLine="0"/>
        <w:jc w:val="both"/>
        <w:rPr>
          <w:rFonts w:ascii="Arial" w:hAnsi="Arial" w:cs="Arial"/>
          <w:sz w:val="24"/>
          <w:szCs w:val="24"/>
        </w:rPr>
      </w:pPr>
    </w:p>
    <w:p w:rsidR="00A2122B" w:rsidRDefault="00D07D0C" w:rsidP="00126CD3">
      <w:pPr>
        <w:ind w:left="0" w:firstLine="0"/>
        <w:jc w:val="both"/>
        <w:rPr>
          <w:rFonts w:ascii="Arial" w:hAnsi="Arial" w:cs="Arial"/>
          <w:sz w:val="24"/>
          <w:szCs w:val="24"/>
        </w:rPr>
      </w:pPr>
      <w:r>
        <w:rPr>
          <w:rFonts w:ascii="Arial" w:hAnsi="Arial" w:cs="Arial"/>
          <w:sz w:val="24"/>
          <w:szCs w:val="24"/>
        </w:rPr>
        <w:lastRenderedPageBreak/>
        <w:t>Typically, no one wants to believe that their friends in other organizations are doing what they can to block their efforts to change, but it is the reality of difficult politics and the reason for acting as if there is no solution to going forward.</w:t>
      </w:r>
      <w:r w:rsidR="0009041F">
        <w:rPr>
          <w:rFonts w:ascii="Arial" w:hAnsi="Arial" w:cs="Arial"/>
          <w:sz w:val="24"/>
          <w:szCs w:val="24"/>
        </w:rPr>
        <w:t xml:space="preserve"> In time, the waves of uncomfortable feelings will generate an overwhelming sense of failure. But, always remember, change is an uphill challenge that plays out across decades of work.</w:t>
      </w:r>
      <w:r w:rsidR="00A2122B">
        <w:rPr>
          <w:rFonts w:ascii="Arial" w:hAnsi="Arial" w:cs="Arial"/>
          <w:sz w:val="24"/>
          <w:szCs w:val="24"/>
        </w:rPr>
        <w:t xml:space="preserve"> As John P. Kotter and Dan S. Cohen (1) said, “Dying will not help.”</w:t>
      </w:r>
    </w:p>
    <w:p w:rsidR="00A2122B" w:rsidRDefault="00A2122B" w:rsidP="00126CD3">
      <w:pPr>
        <w:ind w:left="0" w:firstLine="0"/>
        <w:jc w:val="both"/>
        <w:rPr>
          <w:rFonts w:ascii="Arial" w:hAnsi="Arial" w:cs="Arial"/>
          <w:sz w:val="24"/>
          <w:szCs w:val="24"/>
        </w:rPr>
      </w:pPr>
    </w:p>
    <w:p w:rsidR="007E74BD" w:rsidRDefault="00A2122B" w:rsidP="00126CD3">
      <w:pPr>
        <w:ind w:left="0" w:firstLine="0"/>
        <w:jc w:val="both"/>
        <w:rPr>
          <w:rFonts w:ascii="Arial" w:hAnsi="Arial" w:cs="Arial"/>
          <w:sz w:val="24"/>
          <w:szCs w:val="24"/>
        </w:rPr>
      </w:pPr>
      <w:r>
        <w:rPr>
          <w:rFonts w:ascii="Arial" w:hAnsi="Arial" w:cs="Arial"/>
          <w:sz w:val="24"/>
          <w:szCs w:val="24"/>
        </w:rPr>
        <w:t xml:space="preserve">While collaboration is an answer to </w:t>
      </w:r>
      <w:r w:rsidR="000522E2">
        <w:rPr>
          <w:rFonts w:ascii="Arial" w:hAnsi="Arial" w:cs="Arial"/>
          <w:sz w:val="24"/>
          <w:szCs w:val="24"/>
        </w:rPr>
        <w:t xml:space="preserve">working alongside a colleague with a different point of view about exercise physiology, it is seldom successful. Why, because the commitment to an organization other than ASEP is a commitment to an entirely different vision. It is also a commitment to friends of that organization who are part of his or her way of thinking. Without having similar organizational structures that share the vision of something better for </w:t>
      </w:r>
      <w:r w:rsidR="00D16E30">
        <w:rPr>
          <w:rFonts w:ascii="Arial" w:hAnsi="Arial" w:cs="Arial"/>
          <w:sz w:val="24"/>
          <w:szCs w:val="24"/>
        </w:rPr>
        <w:t>all exercise physiologist</w:t>
      </w:r>
      <w:r w:rsidR="000522E2">
        <w:rPr>
          <w:rFonts w:ascii="Arial" w:hAnsi="Arial" w:cs="Arial"/>
          <w:sz w:val="24"/>
          <w:szCs w:val="24"/>
        </w:rPr>
        <w:t xml:space="preserve">, </w:t>
      </w:r>
      <w:r w:rsidR="00922907">
        <w:rPr>
          <w:rFonts w:ascii="Arial" w:hAnsi="Arial" w:cs="Arial"/>
          <w:sz w:val="24"/>
          <w:szCs w:val="24"/>
        </w:rPr>
        <w:t xml:space="preserve">the unannounced challenges between organizations </w:t>
      </w:r>
      <w:r w:rsidR="00D16E30">
        <w:rPr>
          <w:rFonts w:ascii="Arial" w:hAnsi="Arial" w:cs="Arial"/>
          <w:sz w:val="24"/>
          <w:szCs w:val="24"/>
        </w:rPr>
        <w:t xml:space="preserve">will continue to </w:t>
      </w:r>
      <w:r w:rsidR="00922907">
        <w:rPr>
          <w:rFonts w:ascii="Arial" w:hAnsi="Arial" w:cs="Arial"/>
          <w:sz w:val="24"/>
          <w:szCs w:val="24"/>
        </w:rPr>
        <w:t>undermine efforts to change, to grow, and create new possibilities.</w:t>
      </w:r>
      <w:r w:rsidR="00D16E30">
        <w:rPr>
          <w:rFonts w:ascii="Arial" w:hAnsi="Arial" w:cs="Arial"/>
          <w:sz w:val="24"/>
          <w:szCs w:val="24"/>
        </w:rPr>
        <w:t xml:space="preserve"> This is the biggest challenge to successfully becoming a collective body of healthcare professionals. </w:t>
      </w:r>
      <w:r w:rsidR="007E74BD">
        <w:rPr>
          <w:rFonts w:ascii="Arial" w:hAnsi="Arial" w:cs="Arial"/>
          <w:sz w:val="24"/>
          <w:szCs w:val="24"/>
        </w:rPr>
        <w:t xml:space="preserve">We must </w:t>
      </w:r>
      <w:r w:rsidR="00D16E30">
        <w:rPr>
          <w:rFonts w:ascii="Arial" w:hAnsi="Arial" w:cs="Arial"/>
          <w:sz w:val="24"/>
          <w:szCs w:val="24"/>
        </w:rPr>
        <w:t>chang</w:t>
      </w:r>
      <w:r w:rsidR="007E74BD">
        <w:rPr>
          <w:rFonts w:ascii="Arial" w:hAnsi="Arial" w:cs="Arial"/>
          <w:sz w:val="24"/>
          <w:szCs w:val="24"/>
        </w:rPr>
        <w:t>e</w:t>
      </w:r>
      <w:r w:rsidR="00D16E30">
        <w:rPr>
          <w:rFonts w:ascii="Arial" w:hAnsi="Arial" w:cs="Arial"/>
          <w:sz w:val="24"/>
          <w:szCs w:val="24"/>
        </w:rPr>
        <w:t xml:space="preserve"> how we think so that our behavior will </w:t>
      </w:r>
      <w:r w:rsidR="007E74BD">
        <w:rPr>
          <w:rFonts w:ascii="Arial" w:hAnsi="Arial" w:cs="Arial"/>
          <w:sz w:val="24"/>
          <w:szCs w:val="24"/>
        </w:rPr>
        <w:t xml:space="preserve">communicate the ASEP vision that </w:t>
      </w:r>
      <w:r w:rsidR="00D16E30">
        <w:rPr>
          <w:rFonts w:ascii="Arial" w:hAnsi="Arial" w:cs="Arial"/>
          <w:sz w:val="24"/>
          <w:szCs w:val="24"/>
        </w:rPr>
        <w:t>d</w:t>
      </w:r>
      <w:r w:rsidR="007E74BD">
        <w:rPr>
          <w:rFonts w:ascii="Arial" w:hAnsi="Arial" w:cs="Arial"/>
          <w:sz w:val="24"/>
          <w:szCs w:val="24"/>
        </w:rPr>
        <w:t>efines who we are.</w:t>
      </w:r>
    </w:p>
    <w:p w:rsidR="007E74BD" w:rsidRDefault="007E74BD" w:rsidP="00126CD3">
      <w:pPr>
        <w:ind w:left="0" w:firstLine="0"/>
        <w:jc w:val="both"/>
        <w:rPr>
          <w:rFonts w:ascii="Arial" w:hAnsi="Arial" w:cs="Arial"/>
          <w:sz w:val="24"/>
          <w:szCs w:val="24"/>
        </w:rPr>
      </w:pPr>
    </w:p>
    <w:p w:rsidR="00B25448" w:rsidRPr="00B25448" w:rsidRDefault="00B25448" w:rsidP="00126CD3">
      <w:pPr>
        <w:ind w:left="0" w:firstLine="0"/>
        <w:jc w:val="both"/>
        <w:rPr>
          <w:rFonts w:ascii="Arial" w:hAnsi="Arial" w:cs="Arial"/>
          <w:b/>
          <w:sz w:val="24"/>
          <w:szCs w:val="24"/>
        </w:rPr>
      </w:pPr>
      <w:r w:rsidRPr="00B25448">
        <w:rPr>
          <w:rFonts w:ascii="Arial" w:hAnsi="Arial" w:cs="Arial"/>
          <w:b/>
          <w:sz w:val="24"/>
          <w:szCs w:val="24"/>
        </w:rPr>
        <w:t>Something More!</w:t>
      </w:r>
    </w:p>
    <w:tbl>
      <w:tblPr>
        <w:tblStyle w:val="TableGrid"/>
        <w:tblpPr w:leftFromText="288" w:rightFromText="288" w:topFromText="288" w:bottomFromText="288" w:vertAnchor="text" w:horzAnchor="margin" w:tblpY="3072"/>
        <w:tblW w:w="0" w:type="auto"/>
        <w:tblCellMar>
          <w:top w:w="86" w:type="dxa"/>
          <w:left w:w="173" w:type="dxa"/>
          <w:bottom w:w="86" w:type="dxa"/>
          <w:right w:w="173" w:type="dxa"/>
        </w:tblCellMar>
        <w:tblLook w:val="04A0"/>
      </w:tblPr>
      <w:tblGrid>
        <w:gridCol w:w="3773"/>
      </w:tblGrid>
      <w:tr w:rsidR="002B009E" w:rsidTr="007C142F">
        <w:trPr>
          <w:trHeight w:val="278"/>
        </w:trPr>
        <w:tc>
          <w:tcPr>
            <w:tcW w:w="3773" w:type="dxa"/>
          </w:tcPr>
          <w:p w:rsidR="002B009E" w:rsidRPr="007032F3" w:rsidRDefault="002B009E" w:rsidP="007C142F">
            <w:pPr>
              <w:ind w:left="0" w:firstLine="0"/>
              <w:jc w:val="both"/>
              <w:rPr>
                <w:rFonts w:ascii="Arial" w:hAnsi="Arial" w:cs="Arial"/>
                <w:b/>
                <w:sz w:val="24"/>
                <w:szCs w:val="24"/>
              </w:rPr>
            </w:pPr>
            <w:bookmarkStart w:id="2" w:name="_Hlk510753278"/>
            <w:r w:rsidRPr="007032F3">
              <w:rPr>
                <w:rFonts w:ascii="Arial" w:hAnsi="Arial" w:cs="Arial"/>
                <w:b/>
                <w:sz w:val="24"/>
                <w:szCs w:val="24"/>
              </w:rPr>
              <w:t>The world as we have created it is a process of our thinking. It cannot be changed without changing our thinking.</w:t>
            </w:r>
          </w:p>
          <w:p w:rsidR="002B009E" w:rsidRDefault="002B009E" w:rsidP="007C142F">
            <w:pPr>
              <w:ind w:left="0" w:firstLine="0"/>
              <w:rPr>
                <w:rFonts w:ascii="Arial" w:hAnsi="Arial" w:cs="Arial"/>
                <w:sz w:val="24"/>
                <w:szCs w:val="24"/>
              </w:rPr>
            </w:pPr>
          </w:p>
          <w:p w:rsidR="002B009E" w:rsidRPr="00725C30" w:rsidRDefault="002B009E" w:rsidP="007C142F">
            <w:pPr>
              <w:jc w:val="right"/>
              <w:rPr>
                <w:rFonts w:ascii="Arial" w:hAnsi="Arial" w:cs="Arial"/>
                <w:sz w:val="24"/>
                <w:szCs w:val="24"/>
              </w:rPr>
            </w:pPr>
            <w:r w:rsidRPr="00725C30">
              <w:rPr>
                <w:rStyle w:val="Strong"/>
                <w:rFonts w:ascii="Arial" w:hAnsi="Arial" w:cs="Arial"/>
                <w:b w:val="0"/>
                <w:sz w:val="24"/>
                <w:szCs w:val="24"/>
              </w:rPr>
              <w:t xml:space="preserve">- </w:t>
            </w:r>
            <w:r>
              <w:rPr>
                <w:rStyle w:val="Strong"/>
                <w:rFonts w:ascii="Arial" w:hAnsi="Arial" w:cs="Arial"/>
                <w:b w:val="0"/>
                <w:sz w:val="24"/>
                <w:szCs w:val="24"/>
              </w:rPr>
              <w:t>Albert Einstein</w:t>
            </w:r>
          </w:p>
        </w:tc>
      </w:tr>
    </w:tbl>
    <w:bookmarkEnd w:id="2"/>
    <w:p w:rsidR="009D5BFB" w:rsidRDefault="00B25448" w:rsidP="00126CD3">
      <w:pPr>
        <w:ind w:left="0" w:firstLine="0"/>
        <w:jc w:val="both"/>
        <w:rPr>
          <w:rFonts w:ascii="Arial" w:hAnsi="Arial" w:cs="Arial"/>
          <w:sz w:val="24"/>
          <w:szCs w:val="24"/>
        </w:rPr>
      </w:pPr>
      <w:r>
        <w:rPr>
          <w:rFonts w:ascii="Arial" w:hAnsi="Arial" w:cs="Arial"/>
          <w:sz w:val="24"/>
          <w:szCs w:val="24"/>
        </w:rPr>
        <w:t>Yes, a</w:t>
      </w:r>
      <w:r w:rsidR="00682C5D">
        <w:rPr>
          <w:rFonts w:ascii="Arial" w:hAnsi="Arial" w:cs="Arial"/>
          <w:sz w:val="24"/>
          <w:szCs w:val="24"/>
        </w:rPr>
        <w:t>mazingly, miraculously, in time we will change our thinking for the better. We will have the faith it takes to think as ASEP “Board Certified Exercise Physiologists”. We will share our new profession of exercise physiology and its powerful message that regular exercise is the 21</w:t>
      </w:r>
      <w:r w:rsidR="00682C5D" w:rsidRPr="00B25448">
        <w:rPr>
          <w:rFonts w:ascii="Arial" w:hAnsi="Arial" w:cs="Arial"/>
          <w:sz w:val="24"/>
          <w:szCs w:val="24"/>
        </w:rPr>
        <w:t>st</w:t>
      </w:r>
      <w:r w:rsidR="00682C5D">
        <w:rPr>
          <w:rFonts w:ascii="Arial" w:hAnsi="Arial" w:cs="Arial"/>
          <w:sz w:val="24"/>
          <w:szCs w:val="24"/>
        </w:rPr>
        <w:t xml:space="preserve"> century medicine to prevent and treat chronic diseases (2).</w:t>
      </w:r>
      <w:r>
        <w:rPr>
          <w:rFonts w:ascii="Arial" w:hAnsi="Arial" w:cs="Arial"/>
          <w:sz w:val="24"/>
          <w:szCs w:val="24"/>
        </w:rPr>
        <w:t xml:space="preserve"> The relationship that is established when we engage in exercise is hundreds of years old, but we have only recently embraced </w:t>
      </w:r>
      <w:r w:rsidR="00FE6EA3">
        <w:rPr>
          <w:rFonts w:ascii="Arial" w:hAnsi="Arial" w:cs="Arial"/>
          <w:sz w:val="24"/>
          <w:szCs w:val="24"/>
        </w:rPr>
        <w:t xml:space="preserve">its </w:t>
      </w:r>
      <w:r>
        <w:rPr>
          <w:rFonts w:ascii="Arial" w:hAnsi="Arial" w:cs="Arial"/>
          <w:sz w:val="24"/>
          <w:szCs w:val="24"/>
        </w:rPr>
        <w:t xml:space="preserve">power to change us for the better. </w:t>
      </w:r>
    </w:p>
    <w:p w:rsidR="009D5BFB" w:rsidRDefault="009D5BFB" w:rsidP="00126CD3">
      <w:pPr>
        <w:ind w:left="0" w:firstLine="0"/>
        <w:jc w:val="both"/>
        <w:rPr>
          <w:rFonts w:ascii="Arial" w:hAnsi="Arial" w:cs="Arial"/>
          <w:sz w:val="24"/>
          <w:szCs w:val="24"/>
        </w:rPr>
      </w:pPr>
    </w:p>
    <w:p w:rsidR="00FE6EA3" w:rsidRDefault="00FE6EA3" w:rsidP="00126CD3">
      <w:pPr>
        <w:ind w:left="0" w:firstLine="0"/>
        <w:jc w:val="both"/>
        <w:rPr>
          <w:rFonts w:ascii="Arial" w:hAnsi="Arial" w:cs="Arial"/>
          <w:sz w:val="24"/>
          <w:szCs w:val="24"/>
        </w:rPr>
      </w:pPr>
      <w:r>
        <w:rPr>
          <w:rFonts w:ascii="Arial" w:hAnsi="Arial" w:cs="Arial"/>
          <w:sz w:val="24"/>
          <w:szCs w:val="24"/>
        </w:rPr>
        <w:t xml:space="preserve">Exercise is not a pill and yet, it is medicine. The young and older boys and girls and adults of all ages and gender are living the seemingly impossible objective of being healthier by starting and staying with an exercise program. Imagine, walking just 30 minutes every other day and you begin to live </w:t>
      </w:r>
      <w:r w:rsidR="00623F84">
        <w:rPr>
          <w:rFonts w:ascii="Arial" w:hAnsi="Arial" w:cs="Arial"/>
          <w:sz w:val="24"/>
          <w:szCs w:val="24"/>
        </w:rPr>
        <w:t xml:space="preserve">with a statistically stronger chance of not succumbing to a </w:t>
      </w:r>
      <w:r>
        <w:rPr>
          <w:rFonts w:ascii="Arial" w:hAnsi="Arial" w:cs="Arial"/>
          <w:sz w:val="24"/>
          <w:szCs w:val="24"/>
        </w:rPr>
        <w:t>disease or disability. All i</w:t>
      </w:r>
      <w:r w:rsidR="00623F84">
        <w:rPr>
          <w:rFonts w:ascii="Arial" w:hAnsi="Arial" w:cs="Arial"/>
          <w:sz w:val="24"/>
          <w:szCs w:val="24"/>
        </w:rPr>
        <w:t>t</w:t>
      </w:r>
      <w:r>
        <w:rPr>
          <w:rFonts w:ascii="Arial" w:hAnsi="Arial" w:cs="Arial"/>
          <w:sz w:val="24"/>
          <w:szCs w:val="24"/>
        </w:rPr>
        <w:t xml:space="preserve"> takes is faith to begin the first step.</w:t>
      </w:r>
    </w:p>
    <w:p w:rsidR="00FE6EA3" w:rsidRDefault="00FE6EA3" w:rsidP="00126CD3">
      <w:pPr>
        <w:ind w:left="0" w:firstLine="0"/>
        <w:jc w:val="both"/>
        <w:rPr>
          <w:rFonts w:ascii="Arial" w:hAnsi="Arial" w:cs="Arial"/>
          <w:sz w:val="24"/>
          <w:szCs w:val="24"/>
        </w:rPr>
      </w:pPr>
    </w:p>
    <w:p w:rsidR="006C7CC4" w:rsidRDefault="00623F84" w:rsidP="00126CD3">
      <w:pPr>
        <w:ind w:left="0" w:firstLine="0"/>
        <w:jc w:val="both"/>
        <w:rPr>
          <w:rFonts w:ascii="Arial" w:hAnsi="Arial" w:cs="Arial"/>
          <w:sz w:val="24"/>
          <w:szCs w:val="24"/>
        </w:rPr>
      </w:pPr>
      <w:r>
        <w:rPr>
          <w:rFonts w:ascii="Arial" w:hAnsi="Arial" w:cs="Arial"/>
          <w:sz w:val="24"/>
          <w:szCs w:val="24"/>
        </w:rPr>
        <w:t xml:space="preserve">To stay with an exercise program is not a self-centered or self-serving activity, it is caring about yourself. </w:t>
      </w:r>
      <w:r w:rsidR="0016327C">
        <w:rPr>
          <w:rFonts w:ascii="Arial" w:hAnsi="Arial" w:cs="Arial"/>
          <w:sz w:val="24"/>
          <w:szCs w:val="24"/>
        </w:rPr>
        <w:t>Similarly, to change our thinking isn’t easy. In fact, it is always difficult to change behavior. Why, because it takes commitment of time and effort, just as it is with losing weight or stopping smoking. Fortunately, the ASEP leaders have developed the professional infrastructure to ease the transition and thereby stay motivated. All it takes from the exercise physiologists is the readiness to change how they think. Those who are unwilling or resistant to change are in denial. They believe status quo is the answer, and hence the thoughts of changing are pushed to the side. If only they would rea</w:t>
      </w:r>
      <w:r w:rsidR="000F5ACC">
        <w:rPr>
          <w:rFonts w:ascii="Arial" w:hAnsi="Arial" w:cs="Arial"/>
          <w:sz w:val="24"/>
          <w:szCs w:val="24"/>
        </w:rPr>
        <w:t xml:space="preserve">ch out to a friend in ASEP, it is possible that </w:t>
      </w:r>
      <w:r w:rsidR="009D5BFB">
        <w:rPr>
          <w:rFonts w:ascii="Arial" w:hAnsi="Arial" w:cs="Arial"/>
          <w:sz w:val="24"/>
          <w:szCs w:val="24"/>
        </w:rPr>
        <w:t xml:space="preserve">with the </w:t>
      </w:r>
      <w:r w:rsidR="000F5ACC">
        <w:rPr>
          <w:rFonts w:ascii="Arial" w:hAnsi="Arial" w:cs="Arial"/>
          <w:sz w:val="24"/>
          <w:szCs w:val="24"/>
        </w:rPr>
        <w:t xml:space="preserve">encouragement </w:t>
      </w:r>
      <w:r w:rsidR="009D5BFB">
        <w:rPr>
          <w:rFonts w:ascii="Arial" w:hAnsi="Arial" w:cs="Arial"/>
          <w:sz w:val="24"/>
          <w:szCs w:val="24"/>
        </w:rPr>
        <w:t xml:space="preserve">they would begin to act as if they are what they would like to be.  </w:t>
      </w:r>
    </w:p>
    <w:p w:rsidR="006C7CC4" w:rsidRDefault="006C7CC4" w:rsidP="00126CD3">
      <w:pPr>
        <w:ind w:left="0" w:firstLine="0"/>
        <w:jc w:val="both"/>
        <w:rPr>
          <w:rFonts w:ascii="Arial" w:hAnsi="Arial" w:cs="Arial"/>
          <w:sz w:val="24"/>
          <w:szCs w:val="24"/>
        </w:rPr>
      </w:pPr>
    </w:p>
    <w:tbl>
      <w:tblPr>
        <w:tblStyle w:val="TableGrid"/>
        <w:tblpPr w:leftFromText="288" w:rightFromText="288" w:topFromText="288" w:bottomFromText="288" w:vertAnchor="text" w:horzAnchor="margin" w:tblpXSpec="right" w:tblpY="1684"/>
        <w:tblW w:w="0" w:type="auto"/>
        <w:tblCellMar>
          <w:top w:w="86" w:type="dxa"/>
          <w:left w:w="173" w:type="dxa"/>
          <w:bottom w:w="86" w:type="dxa"/>
          <w:right w:w="173" w:type="dxa"/>
        </w:tblCellMar>
        <w:tblLook w:val="04A0"/>
      </w:tblPr>
      <w:tblGrid>
        <w:gridCol w:w="3525"/>
      </w:tblGrid>
      <w:tr w:rsidR="007C142F" w:rsidTr="006C7CC4">
        <w:trPr>
          <w:trHeight w:val="185"/>
        </w:trPr>
        <w:tc>
          <w:tcPr>
            <w:tcW w:w="3525" w:type="dxa"/>
          </w:tcPr>
          <w:p w:rsidR="007C142F" w:rsidRPr="006C7CC4" w:rsidRDefault="007C142F" w:rsidP="00FD2D65">
            <w:pPr>
              <w:ind w:left="0" w:firstLine="0"/>
              <w:jc w:val="both"/>
              <w:rPr>
                <w:rStyle w:val="Strong"/>
                <w:rFonts w:ascii="Arial" w:hAnsi="Arial" w:cs="Arial"/>
                <w:b w:val="0"/>
                <w:sz w:val="24"/>
                <w:szCs w:val="24"/>
              </w:rPr>
            </w:pPr>
            <w:r w:rsidRPr="006C7CC4">
              <w:rPr>
                <w:rFonts w:ascii="Arial" w:hAnsi="Arial" w:cs="Arial"/>
                <w:b/>
                <w:sz w:val="24"/>
                <w:szCs w:val="24"/>
              </w:rPr>
              <w:t xml:space="preserve">We must be willing to let go of the life we have planned, so as to accept the life that is waiting for us. </w:t>
            </w:r>
          </w:p>
          <w:p w:rsidR="007C142F" w:rsidRDefault="007C142F" w:rsidP="00FD2D65">
            <w:pPr>
              <w:ind w:left="0" w:firstLine="0"/>
              <w:jc w:val="both"/>
              <w:rPr>
                <w:rFonts w:ascii="Arial" w:hAnsi="Arial" w:cs="Arial"/>
                <w:sz w:val="24"/>
                <w:szCs w:val="24"/>
              </w:rPr>
            </w:pPr>
          </w:p>
          <w:p w:rsidR="007C142F" w:rsidRPr="00725C30" w:rsidRDefault="007C142F" w:rsidP="00FD2D65">
            <w:pPr>
              <w:jc w:val="right"/>
              <w:rPr>
                <w:rFonts w:ascii="Arial" w:hAnsi="Arial" w:cs="Arial"/>
                <w:sz w:val="24"/>
                <w:szCs w:val="24"/>
              </w:rPr>
            </w:pPr>
            <w:r w:rsidRPr="00725C30">
              <w:rPr>
                <w:rStyle w:val="Strong"/>
                <w:rFonts w:ascii="Arial" w:hAnsi="Arial" w:cs="Arial"/>
                <w:b w:val="0"/>
                <w:sz w:val="24"/>
                <w:szCs w:val="24"/>
              </w:rPr>
              <w:t xml:space="preserve">- </w:t>
            </w:r>
            <w:r>
              <w:rPr>
                <w:rStyle w:val="Strong"/>
                <w:rFonts w:ascii="Arial" w:hAnsi="Arial" w:cs="Arial"/>
                <w:b w:val="0"/>
                <w:sz w:val="24"/>
                <w:szCs w:val="24"/>
              </w:rPr>
              <w:t>Joseph Campbell</w:t>
            </w:r>
          </w:p>
        </w:tc>
      </w:tr>
    </w:tbl>
    <w:p w:rsidR="00F04212" w:rsidRDefault="005B328C" w:rsidP="00126CD3">
      <w:pPr>
        <w:ind w:left="0" w:firstLine="0"/>
        <w:jc w:val="both"/>
        <w:rPr>
          <w:rFonts w:ascii="Arial" w:hAnsi="Arial" w:cs="Arial"/>
          <w:sz w:val="24"/>
          <w:szCs w:val="24"/>
        </w:rPr>
      </w:pPr>
      <w:r>
        <w:rPr>
          <w:rFonts w:ascii="Arial" w:hAnsi="Arial" w:cs="Arial"/>
          <w:sz w:val="24"/>
          <w:szCs w:val="24"/>
        </w:rPr>
        <w:t xml:space="preserve">Here is the deal, it isn’t impossible to think differently. We must want to believe we can, and then we must make the effort to think through the so-called impossible! So, let us learn and create the success we deserve as exercise physiologists. We have the same potential </w:t>
      </w:r>
      <w:r w:rsidR="00370F19">
        <w:rPr>
          <w:rFonts w:ascii="Arial" w:hAnsi="Arial" w:cs="Arial"/>
          <w:sz w:val="24"/>
          <w:szCs w:val="24"/>
        </w:rPr>
        <w:t xml:space="preserve">for career success </w:t>
      </w:r>
      <w:r>
        <w:rPr>
          <w:rFonts w:ascii="Arial" w:hAnsi="Arial" w:cs="Arial"/>
          <w:sz w:val="24"/>
          <w:szCs w:val="24"/>
        </w:rPr>
        <w:t>as other healthcare professions.</w:t>
      </w:r>
      <w:r w:rsidR="00F04212">
        <w:rPr>
          <w:rFonts w:ascii="Arial" w:hAnsi="Arial" w:cs="Arial"/>
          <w:sz w:val="24"/>
          <w:szCs w:val="24"/>
        </w:rPr>
        <w:t xml:space="preserve"> So, why not do it now? Do it! Look up ASEP on the web and become a member. Don’t be too proud to make the right decision. All this said, let nothing tempt you to compromise your thinking to organize your life around the ASEP perspective. Believe in yourself</w:t>
      </w:r>
      <w:r w:rsidR="00FD2D65">
        <w:rPr>
          <w:rFonts w:ascii="Arial" w:hAnsi="Arial" w:cs="Arial"/>
          <w:sz w:val="24"/>
          <w:szCs w:val="24"/>
        </w:rPr>
        <w:t xml:space="preserve">. Begin today to </w:t>
      </w:r>
      <w:r w:rsidR="00F04212">
        <w:rPr>
          <w:rFonts w:ascii="Arial" w:hAnsi="Arial" w:cs="Arial"/>
          <w:sz w:val="24"/>
          <w:szCs w:val="24"/>
        </w:rPr>
        <w:t>make things happen</w:t>
      </w:r>
      <w:r w:rsidR="003C069F">
        <w:rPr>
          <w:rFonts w:ascii="Arial" w:hAnsi="Arial" w:cs="Arial"/>
          <w:sz w:val="24"/>
          <w:szCs w:val="24"/>
        </w:rPr>
        <w:t>. Su</w:t>
      </w:r>
      <w:r w:rsidR="00FD2D65">
        <w:rPr>
          <w:rFonts w:ascii="Arial" w:hAnsi="Arial" w:cs="Arial"/>
          <w:sz w:val="24"/>
          <w:szCs w:val="24"/>
        </w:rPr>
        <w:t xml:space="preserve">pporting </w:t>
      </w:r>
      <w:r w:rsidR="00F04212">
        <w:rPr>
          <w:rFonts w:ascii="Arial" w:hAnsi="Arial" w:cs="Arial"/>
          <w:sz w:val="24"/>
          <w:szCs w:val="24"/>
        </w:rPr>
        <w:t>ASEP</w:t>
      </w:r>
      <w:r w:rsidR="003C069F">
        <w:rPr>
          <w:rFonts w:ascii="Arial" w:hAnsi="Arial" w:cs="Arial"/>
          <w:sz w:val="24"/>
          <w:szCs w:val="24"/>
        </w:rPr>
        <w:t xml:space="preserve"> as the profession of </w:t>
      </w:r>
      <w:r w:rsidR="007C142F">
        <w:rPr>
          <w:rFonts w:ascii="Arial" w:hAnsi="Arial" w:cs="Arial"/>
          <w:sz w:val="24"/>
          <w:szCs w:val="24"/>
        </w:rPr>
        <w:t xml:space="preserve">exercise physiologist </w:t>
      </w:r>
      <w:r w:rsidR="003C069F">
        <w:rPr>
          <w:rFonts w:ascii="Arial" w:hAnsi="Arial" w:cs="Arial"/>
          <w:sz w:val="24"/>
          <w:szCs w:val="24"/>
        </w:rPr>
        <w:t xml:space="preserve">is a big deal. </w:t>
      </w:r>
      <w:r w:rsidR="005A455F">
        <w:rPr>
          <w:rFonts w:ascii="Arial" w:hAnsi="Arial" w:cs="Arial"/>
          <w:sz w:val="24"/>
          <w:szCs w:val="24"/>
        </w:rPr>
        <w:t xml:space="preserve">After all, </w:t>
      </w:r>
      <w:r w:rsidR="00D4454A">
        <w:rPr>
          <w:rFonts w:ascii="Arial" w:hAnsi="Arial" w:cs="Arial"/>
          <w:sz w:val="24"/>
          <w:szCs w:val="24"/>
        </w:rPr>
        <w:t>as Robert H. Schuller (3) said, “If it’s going to be, it’s up to me.”</w:t>
      </w:r>
    </w:p>
    <w:p w:rsidR="005A455F" w:rsidRDefault="005A455F" w:rsidP="00126CD3">
      <w:pPr>
        <w:ind w:left="0" w:firstLine="0"/>
        <w:jc w:val="both"/>
        <w:rPr>
          <w:rFonts w:ascii="Arial" w:hAnsi="Arial" w:cs="Arial"/>
          <w:sz w:val="24"/>
          <w:szCs w:val="24"/>
        </w:rPr>
      </w:pPr>
    </w:p>
    <w:p w:rsidR="00A2122B" w:rsidRDefault="005A455F" w:rsidP="003C069F">
      <w:pPr>
        <w:ind w:left="0" w:firstLine="0"/>
        <w:jc w:val="both"/>
        <w:rPr>
          <w:rFonts w:ascii="Arial" w:hAnsi="Arial" w:cs="Arial"/>
          <w:sz w:val="24"/>
          <w:szCs w:val="24"/>
        </w:rPr>
      </w:pPr>
      <w:r>
        <w:rPr>
          <w:rFonts w:ascii="Arial" w:hAnsi="Arial" w:cs="Arial"/>
          <w:sz w:val="24"/>
          <w:szCs w:val="24"/>
        </w:rPr>
        <w:t xml:space="preserve">If America is going to embrace exercise medicine at a professional level of personal attention </w:t>
      </w:r>
      <w:r w:rsidR="00A25C6F">
        <w:rPr>
          <w:rFonts w:ascii="Arial" w:hAnsi="Arial" w:cs="Arial"/>
          <w:sz w:val="24"/>
          <w:szCs w:val="24"/>
        </w:rPr>
        <w:t xml:space="preserve">for </w:t>
      </w:r>
      <w:r>
        <w:rPr>
          <w:rFonts w:ascii="Arial" w:hAnsi="Arial" w:cs="Arial"/>
          <w:sz w:val="24"/>
          <w:szCs w:val="24"/>
        </w:rPr>
        <w:t xml:space="preserve">each and every client and/or patient, </w:t>
      </w:r>
      <w:r w:rsidR="00A25C6F">
        <w:rPr>
          <w:rFonts w:ascii="Arial" w:hAnsi="Arial" w:cs="Arial"/>
          <w:sz w:val="24"/>
          <w:szCs w:val="24"/>
        </w:rPr>
        <w:t xml:space="preserve">then </w:t>
      </w:r>
      <w:r>
        <w:rPr>
          <w:rFonts w:ascii="Arial" w:hAnsi="Arial" w:cs="Arial"/>
          <w:sz w:val="24"/>
          <w:szCs w:val="24"/>
        </w:rPr>
        <w:t xml:space="preserve">exercise physiologists must learn to be proud of who they are. They must break free from the </w:t>
      </w:r>
      <w:r w:rsidR="00A25C6F">
        <w:rPr>
          <w:rFonts w:ascii="Arial" w:hAnsi="Arial" w:cs="Arial"/>
          <w:sz w:val="24"/>
          <w:szCs w:val="24"/>
        </w:rPr>
        <w:t>failure to think</w:t>
      </w:r>
      <w:r>
        <w:rPr>
          <w:rFonts w:ascii="Arial" w:hAnsi="Arial" w:cs="Arial"/>
          <w:sz w:val="24"/>
          <w:szCs w:val="24"/>
        </w:rPr>
        <w:t xml:space="preserve"> if they are going to make a difference.</w:t>
      </w:r>
      <w:r w:rsidR="003C069F">
        <w:rPr>
          <w:rFonts w:ascii="Arial" w:hAnsi="Arial" w:cs="Arial"/>
          <w:sz w:val="24"/>
          <w:szCs w:val="24"/>
        </w:rPr>
        <w:t xml:space="preserve"> </w:t>
      </w:r>
      <w:r w:rsidR="00A25C6F">
        <w:rPr>
          <w:rFonts w:ascii="Arial" w:hAnsi="Arial" w:cs="Arial"/>
          <w:sz w:val="24"/>
          <w:szCs w:val="24"/>
        </w:rPr>
        <w:t>At the personal level, o</w:t>
      </w:r>
      <w:r w:rsidR="003C069F">
        <w:rPr>
          <w:rFonts w:ascii="Arial" w:hAnsi="Arial" w:cs="Arial"/>
          <w:sz w:val="24"/>
          <w:szCs w:val="24"/>
        </w:rPr>
        <w:t>ne powerful means of</w:t>
      </w:r>
      <w:r w:rsidR="00A25C6F">
        <w:rPr>
          <w:rFonts w:ascii="Arial" w:hAnsi="Arial" w:cs="Arial"/>
          <w:sz w:val="24"/>
          <w:szCs w:val="24"/>
        </w:rPr>
        <w:t xml:space="preserve"> “breaking free” </w:t>
      </w:r>
      <w:r w:rsidR="003C069F">
        <w:rPr>
          <w:rFonts w:ascii="Arial" w:hAnsi="Arial" w:cs="Arial"/>
          <w:sz w:val="24"/>
          <w:szCs w:val="24"/>
        </w:rPr>
        <w:t xml:space="preserve">is </w:t>
      </w:r>
      <w:r w:rsidR="00A25C6F">
        <w:rPr>
          <w:rFonts w:ascii="Arial" w:hAnsi="Arial" w:cs="Arial"/>
          <w:sz w:val="24"/>
          <w:szCs w:val="24"/>
        </w:rPr>
        <w:t xml:space="preserve">to </w:t>
      </w:r>
      <w:r w:rsidR="003C069F">
        <w:rPr>
          <w:rFonts w:ascii="Arial" w:hAnsi="Arial" w:cs="Arial"/>
          <w:sz w:val="24"/>
          <w:szCs w:val="24"/>
        </w:rPr>
        <w:t xml:space="preserve">believe in your own </w:t>
      </w:r>
      <w:r w:rsidR="00A25C6F">
        <w:rPr>
          <w:rFonts w:ascii="Arial" w:hAnsi="Arial" w:cs="Arial"/>
          <w:sz w:val="24"/>
          <w:szCs w:val="24"/>
        </w:rPr>
        <w:t xml:space="preserve">self-worth, ideas, and </w:t>
      </w:r>
      <w:r w:rsidR="003C069F">
        <w:rPr>
          <w:rFonts w:ascii="Arial" w:hAnsi="Arial" w:cs="Arial"/>
          <w:sz w:val="24"/>
          <w:szCs w:val="24"/>
        </w:rPr>
        <w:t xml:space="preserve">thinking. </w:t>
      </w:r>
      <w:r w:rsidR="00BA5395">
        <w:rPr>
          <w:rFonts w:ascii="Arial" w:hAnsi="Arial" w:cs="Arial"/>
          <w:sz w:val="24"/>
          <w:szCs w:val="24"/>
        </w:rPr>
        <w:t xml:space="preserve">This may sound too basic, but the fact is we must </w:t>
      </w:r>
      <w:r w:rsidR="0099617F">
        <w:rPr>
          <w:rFonts w:ascii="Arial" w:hAnsi="Arial" w:cs="Arial"/>
          <w:sz w:val="24"/>
          <w:szCs w:val="24"/>
        </w:rPr>
        <w:t>help our</w:t>
      </w:r>
      <w:r w:rsidR="00BA5395">
        <w:rPr>
          <w:rFonts w:ascii="Arial" w:hAnsi="Arial" w:cs="Arial"/>
          <w:sz w:val="24"/>
          <w:szCs w:val="24"/>
        </w:rPr>
        <w:t xml:space="preserve"> student</w:t>
      </w:r>
      <w:r w:rsidR="0099617F">
        <w:rPr>
          <w:rFonts w:ascii="Arial" w:hAnsi="Arial" w:cs="Arial"/>
          <w:sz w:val="24"/>
          <w:szCs w:val="24"/>
        </w:rPr>
        <w:t>s</w:t>
      </w:r>
      <w:r w:rsidR="00BA5395">
        <w:rPr>
          <w:rFonts w:ascii="Arial" w:hAnsi="Arial" w:cs="Arial"/>
          <w:sz w:val="24"/>
          <w:szCs w:val="24"/>
        </w:rPr>
        <w:t xml:space="preserve"> of exercise physiology </w:t>
      </w:r>
      <w:r w:rsidR="00A25C6F">
        <w:rPr>
          <w:rFonts w:ascii="Arial" w:hAnsi="Arial" w:cs="Arial"/>
          <w:sz w:val="24"/>
          <w:szCs w:val="24"/>
        </w:rPr>
        <w:t xml:space="preserve">by encouraging them to support the ASEP thinking that </w:t>
      </w:r>
      <w:r w:rsidR="0099617F">
        <w:rPr>
          <w:rFonts w:ascii="Arial" w:hAnsi="Arial" w:cs="Arial"/>
          <w:sz w:val="24"/>
          <w:szCs w:val="24"/>
        </w:rPr>
        <w:t>is about taking responsibility, change, integrity, and hope</w:t>
      </w:r>
      <w:r w:rsidR="00BA5395">
        <w:rPr>
          <w:rFonts w:ascii="Arial" w:hAnsi="Arial" w:cs="Arial"/>
          <w:sz w:val="24"/>
          <w:szCs w:val="24"/>
        </w:rPr>
        <w:t>.</w:t>
      </w:r>
      <w:r w:rsidR="0099617F">
        <w:rPr>
          <w:rFonts w:ascii="Arial" w:hAnsi="Arial" w:cs="Arial"/>
          <w:sz w:val="24"/>
          <w:szCs w:val="24"/>
        </w:rPr>
        <w:t xml:space="preserve"> </w:t>
      </w:r>
      <w:r w:rsidR="001A3916">
        <w:rPr>
          <w:rFonts w:ascii="Arial" w:hAnsi="Arial" w:cs="Arial"/>
          <w:sz w:val="24"/>
          <w:szCs w:val="24"/>
        </w:rPr>
        <w:t>Hence, in this way, the ASEP exercise physiologists know where they want to go</w:t>
      </w:r>
      <w:r w:rsidR="00F67AF0">
        <w:rPr>
          <w:rFonts w:ascii="Arial" w:hAnsi="Arial" w:cs="Arial"/>
          <w:sz w:val="24"/>
          <w:szCs w:val="24"/>
        </w:rPr>
        <w:t xml:space="preserve">, </w:t>
      </w:r>
      <w:r w:rsidR="001A3916">
        <w:rPr>
          <w:rFonts w:ascii="Arial" w:hAnsi="Arial" w:cs="Arial"/>
          <w:sz w:val="24"/>
          <w:szCs w:val="24"/>
        </w:rPr>
        <w:t xml:space="preserve">the importance </w:t>
      </w:r>
      <w:r w:rsidR="00F67AF0">
        <w:rPr>
          <w:rFonts w:ascii="Arial" w:hAnsi="Arial" w:cs="Arial"/>
          <w:sz w:val="24"/>
          <w:szCs w:val="24"/>
        </w:rPr>
        <w:t xml:space="preserve">of influencing the change process, and the courage to stay the course when times get rough. </w:t>
      </w:r>
      <w:r w:rsidR="001A3916">
        <w:rPr>
          <w:rFonts w:ascii="Arial" w:hAnsi="Arial" w:cs="Arial"/>
          <w:sz w:val="24"/>
          <w:szCs w:val="24"/>
        </w:rPr>
        <w:t xml:space="preserve"> </w:t>
      </w:r>
      <w:r w:rsidR="00A25C6F">
        <w:rPr>
          <w:rFonts w:ascii="Arial" w:hAnsi="Arial" w:cs="Arial"/>
          <w:sz w:val="24"/>
          <w:szCs w:val="24"/>
        </w:rPr>
        <w:t xml:space="preserve">  </w:t>
      </w:r>
    </w:p>
    <w:p w:rsidR="001B167B" w:rsidRDefault="001B167B" w:rsidP="003C069F">
      <w:pPr>
        <w:ind w:left="0" w:firstLine="0"/>
        <w:jc w:val="both"/>
        <w:rPr>
          <w:rFonts w:ascii="Arial" w:hAnsi="Arial" w:cs="Arial"/>
          <w:sz w:val="24"/>
          <w:szCs w:val="24"/>
        </w:rPr>
      </w:pPr>
    </w:p>
    <w:p w:rsidR="001B167B" w:rsidRPr="006D185F" w:rsidRDefault="006D185F" w:rsidP="003C069F">
      <w:pPr>
        <w:ind w:left="0" w:firstLine="0"/>
        <w:jc w:val="both"/>
        <w:rPr>
          <w:rFonts w:ascii="Arial" w:hAnsi="Arial" w:cs="Arial"/>
          <w:b/>
          <w:sz w:val="24"/>
          <w:szCs w:val="24"/>
        </w:rPr>
      </w:pPr>
      <w:r w:rsidRPr="006D185F">
        <w:rPr>
          <w:rFonts w:ascii="Arial" w:hAnsi="Arial" w:cs="Arial"/>
          <w:b/>
          <w:sz w:val="24"/>
          <w:szCs w:val="24"/>
        </w:rPr>
        <w:t>Doing for Others</w:t>
      </w:r>
    </w:p>
    <w:p w:rsidR="00936F80" w:rsidRDefault="006D185F" w:rsidP="003C069F">
      <w:pPr>
        <w:ind w:left="0" w:firstLine="0"/>
        <w:jc w:val="both"/>
        <w:rPr>
          <w:rFonts w:ascii="Arial" w:hAnsi="Arial" w:cs="Arial"/>
          <w:sz w:val="24"/>
          <w:szCs w:val="24"/>
        </w:rPr>
      </w:pPr>
      <w:r>
        <w:rPr>
          <w:rFonts w:ascii="Arial" w:hAnsi="Arial" w:cs="Arial"/>
          <w:sz w:val="24"/>
          <w:szCs w:val="24"/>
        </w:rPr>
        <w:t xml:space="preserve">No doubt you have heard the expression, “Life is all about doing for others.” This is the dream of the ASEP leaders. It is the energy that drives the organization. It is the vision of something better for the students of exercise physiology that keeps the organization going. </w:t>
      </w:r>
      <w:r w:rsidR="00936F80">
        <w:rPr>
          <w:rFonts w:ascii="Arial" w:hAnsi="Arial" w:cs="Arial"/>
          <w:sz w:val="24"/>
          <w:szCs w:val="24"/>
        </w:rPr>
        <w:t>The leadership believes that the c</w:t>
      </w:r>
      <w:r>
        <w:rPr>
          <w:rFonts w:ascii="Arial" w:hAnsi="Arial" w:cs="Arial"/>
          <w:sz w:val="24"/>
          <w:szCs w:val="24"/>
        </w:rPr>
        <w:t>ollege students need more at graduation than the usual faculty expression, “It</w:t>
      </w:r>
      <w:r w:rsidR="00812F47">
        <w:rPr>
          <w:rFonts w:ascii="Arial" w:hAnsi="Arial" w:cs="Arial"/>
          <w:sz w:val="24"/>
          <w:szCs w:val="24"/>
        </w:rPr>
        <w:t>’s</w:t>
      </w:r>
      <w:r>
        <w:rPr>
          <w:rFonts w:ascii="Arial" w:hAnsi="Arial" w:cs="Arial"/>
          <w:sz w:val="24"/>
          <w:szCs w:val="24"/>
        </w:rPr>
        <w:t xml:space="preserve"> time to complete the applicat</w:t>
      </w:r>
      <w:r w:rsidR="00510DAE">
        <w:rPr>
          <w:rFonts w:ascii="Arial" w:hAnsi="Arial" w:cs="Arial"/>
          <w:sz w:val="24"/>
          <w:szCs w:val="24"/>
        </w:rPr>
        <w:t>io</w:t>
      </w:r>
      <w:r>
        <w:rPr>
          <w:rFonts w:ascii="Arial" w:hAnsi="Arial" w:cs="Arial"/>
          <w:sz w:val="24"/>
          <w:szCs w:val="24"/>
        </w:rPr>
        <w:t xml:space="preserve">n process for physical therapy.” </w:t>
      </w:r>
      <w:r w:rsidR="00812F47">
        <w:rPr>
          <w:rFonts w:ascii="Arial" w:hAnsi="Arial" w:cs="Arial"/>
          <w:sz w:val="24"/>
          <w:szCs w:val="24"/>
        </w:rPr>
        <w:t>Perhaps, even more shocking is that the student</w:t>
      </w:r>
      <w:r w:rsidR="00936F80">
        <w:rPr>
          <w:rFonts w:ascii="Arial" w:hAnsi="Arial" w:cs="Arial"/>
          <w:sz w:val="24"/>
          <w:szCs w:val="24"/>
        </w:rPr>
        <w:t>s</w:t>
      </w:r>
      <w:r w:rsidR="00812F47">
        <w:rPr>
          <w:rFonts w:ascii="Arial" w:hAnsi="Arial" w:cs="Arial"/>
          <w:sz w:val="24"/>
          <w:szCs w:val="24"/>
        </w:rPr>
        <w:t xml:space="preserve"> don’t say, “But, what about my degree? I want a job as an exercise physiologist.” </w:t>
      </w:r>
      <w:r w:rsidR="00936F80">
        <w:rPr>
          <w:rFonts w:ascii="Arial" w:hAnsi="Arial" w:cs="Arial"/>
          <w:sz w:val="24"/>
          <w:szCs w:val="24"/>
        </w:rPr>
        <w:t xml:space="preserve">And yet, </w:t>
      </w:r>
      <w:r w:rsidR="00812F47">
        <w:rPr>
          <w:rFonts w:ascii="Arial" w:hAnsi="Arial" w:cs="Arial"/>
          <w:sz w:val="24"/>
          <w:szCs w:val="24"/>
        </w:rPr>
        <w:t xml:space="preserve">at no time during the student’s academic major did the professor talk about exercise physiology and career opportunities. Why, because the faculty’s only interest is doing research and publishing papers. They do not think of exercise physiology as a profession, much less a healthcare profession. </w:t>
      </w:r>
    </w:p>
    <w:p w:rsidR="00936F80" w:rsidRDefault="00936F80" w:rsidP="003C069F">
      <w:pPr>
        <w:ind w:left="0" w:firstLine="0"/>
        <w:jc w:val="both"/>
        <w:rPr>
          <w:rFonts w:ascii="Arial" w:hAnsi="Arial" w:cs="Arial"/>
          <w:sz w:val="24"/>
          <w:szCs w:val="24"/>
        </w:rPr>
      </w:pPr>
    </w:p>
    <w:p w:rsidR="00506B3D" w:rsidRDefault="00936F80" w:rsidP="003C069F">
      <w:pPr>
        <w:ind w:left="0" w:firstLine="0"/>
        <w:jc w:val="both"/>
        <w:rPr>
          <w:rFonts w:ascii="Arial" w:hAnsi="Arial" w:cs="Arial"/>
          <w:sz w:val="24"/>
          <w:szCs w:val="24"/>
        </w:rPr>
      </w:pPr>
      <w:r>
        <w:rPr>
          <w:rFonts w:ascii="Arial" w:hAnsi="Arial" w:cs="Arial"/>
          <w:sz w:val="24"/>
          <w:szCs w:val="24"/>
        </w:rPr>
        <w:t>The majority of the a</w:t>
      </w:r>
      <w:r w:rsidR="00812F47">
        <w:rPr>
          <w:rFonts w:ascii="Arial" w:hAnsi="Arial" w:cs="Arial"/>
          <w:sz w:val="24"/>
          <w:szCs w:val="24"/>
        </w:rPr>
        <w:t xml:space="preserve">cademic exercise physiologists are members of several popular generic organizations. Their passion for </w:t>
      </w:r>
      <w:r>
        <w:rPr>
          <w:rFonts w:ascii="Arial" w:hAnsi="Arial" w:cs="Arial"/>
          <w:sz w:val="24"/>
          <w:szCs w:val="24"/>
        </w:rPr>
        <w:t xml:space="preserve">“professionalism” and the development of exercise physiology is essentially non-existent. The notion that something other than sports medicine (such as the American Society of Exercise Physiologists) was founded out of passion for exercise physiology and the students who want to be an exercise physiologist. For many of them, they are not interested in </w:t>
      </w:r>
      <w:r w:rsidR="00F67EAC">
        <w:rPr>
          <w:rFonts w:ascii="Arial" w:hAnsi="Arial" w:cs="Arial"/>
          <w:sz w:val="24"/>
          <w:szCs w:val="24"/>
        </w:rPr>
        <w:t xml:space="preserve">PT, nursing, or a similar major. The energy that drives them is exercise physiology. It is why they are in college. It motivates them to complete yet another loan application to come up with the money to pay for tuition every semester for four years. Their parents believe that the college degree will open the doors of good to excellent career opportunities. After all, the American dream is to go to college, get a degree, locate a great job and all is well, that is, until the son or daughter returns home, which is too often the case when the faculty </w:t>
      </w:r>
      <w:r w:rsidR="00506B3D">
        <w:rPr>
          <w:rFonts w:ascii="Arial" w:hAnsi="Arial" w:cs="Arial"/>
          <w:sz w:val="24"/>
          <w:szCs w:val="24"/>
        </w:rPr>
        <w:t>is doing for themselves and not doing for others</w:t>
      </w:r>
      <w:r w:rsidR="00F67EAC">
        <w:rPr>
          <w:rFonts w:ascii="Arial" w:hAnsi="Arial" w:cs="Arial"/>
          <w:sz w:val="24"/>
          <w:szCs w:val="24"/>
        </w:rPr>
        <w:t xml:space="preserve">. </w:t>
      </w:r>
    </w:p>
    <w:p w:rsidR="00506B3D" w:rsidRDefault="00506B3D" w:rsidP="003C069F">
      <w:pPr>
        <w:ind w:left="0" w:firstLine="0"/>
        <w:jc w:val="both"/>
        <w:rPr>
          <w:rFonts w:ascii="Arial" w:hAnsi="Arial" w:cs="Arial"/>
          <w:sz w:val="24"/>
          <w:szCs w:val="24"/>
        </w:rPr>
      </w:pPr>
    </w:p>
    <w:tbl>
      <w:tblPr>
        <w:tblStyle w:val="TableGrid"/>
        <w:tblpPr w:leftFromText="288" w:rightFromText="288" w:topFromText="288" w:bottomFromText="288" w:vertAnchor="text" w:horzAnchor="margin" w:tblpY="1287"/>
        <w:tblW w:w="0" w:type="auto"/>
        <w:tblCellMar>
          <w:top w:w="86" w:type="dxa"/>
          <w:left w:w="173" w:type="dxa"/>
          <w:bottom w:w="86" w:type="dxa"/>
          <w:right w:w="173" w:type="dxa"/>
        </w:tblCellMar>
        <w:tblLook w:val="04A0"/>
      </w:tblPr>
      <w:tblGrid>
        <w:gridCol w:w="3670"/>
      </w:tblGrid>
      <w:tr w:rsidR="0036432B" w:rsidTr="006C7CC4">
        <w:trPr>
          <w:trHeight w:val="258"/>
        </w:trPr>
        <w:tc>
          <w:tcPr>
            <w:tcW w:w="3670" w:type="dxa"/>
          </w:tcPr>
          <w:p w:rsidR="0036432B" w:rsidRPr="005C5D10" w:rsidRDefault="0036432B" w:rsidP="0036432B">
            <w:pPr>
              <w:ind w:left="0" w:firstLine="0"/>
              <w:jc w:val="both"/>
              <w:rPr>
                <w:rFonts w:ascii="Arial" w:hAnsi="Arial" w:cs="Arial"/>
                <w:b/>
                <w:sz w:val="24"/>
                <w:szCs w:val="24"/>
              </w:rPr>
            </w:pPr>
            <w:r w:rsidRPr="005C5D10">
              <w:rPr>
                <w:rFonts w:ascii="Arial" w:hAnsi="Arial" w:cs="Arial"/>
                <w:b/>
                <w:sz w:val="24"/>
                <w:szCs w:val="24"/>
              </w:rPr>
              <w:t>It is not the strongest of the species that survive, nor the most intelligent, but the one most responsive to change.</w:t>
            </w:r>
          </w:p>
          <w:p w:rsidR="0036432B" w:rsidRPr="005C5D10" w:rsidRDefault="0036432B" w:rsidP="0036432B">
            <w:pPr>
              <w:ind w:left="0" w:firstLine="0"/>
              <w:rPr>
                <w:rFonts w:ascii="Arial" w:hAnsi="Arial" w:cs="Arial"/>
                <w:sz w:val="24"/>
                <w:szCs w:val="24"/>
              </w:rPr>
            </w:pPr>
          </w:p>
          <w:p w:rsidR="0036432B" w:rsidRPr="00725C30" w:rsidRDefault="0036432B" w:rsidP="0036432B">
            <w:pPr>
              <w:jc w:val="right"/>
              <w:rPr>
                <w:rFonts w:ascii="Arial" w:hAnsi="Arial" w:cs="Arial"/>
                <w:sz w:val="24"/>
                <w:szCs w:val="24"/>
              </w:rPr>
            </w:pPr>
            <w:r w:rsidRPr="005C5D10">
              <w:rPr>
                <w:rStyle w:val="Strong"/>
                <w:rFonts w:ascii="Arial" w:hAnsi="Arial" w:cs="Arial"/>
                <w:b w:val="0"/>
                <w:sz w:val="24"/>
                <w:szCs w:val="24"/>
              </w:rPr>
              <w:t>- Charles Darwin</w:t>
            </w:r>
          </w:p>
        </w:tc>
      </w:tr>
    </w:tbl>
    <w:p w:rsidR="006D185F" w:rsidRDefault="00506B3D" w:rsidP="003C069F">
      <w:pPr>
        <w:ind w:left="0" w:firstLine="0"/>
        <w:jc w:val="both"/>
        <w:rPr>
          <w:rFonts w:ascii="Arial" w:hAnsi="Arial" w:cs="Arial"/>
          <w:sz w:val="24"/>
          <w:szCs w:val="24"/>
        </w:rPr>
      </w:pPr>
      <w:r>
        <w:rPr>
          <w:rFonts w:ascii="Arial" w:hAnsi="Arial" w:cs="Arial"/>
          <w:sz w:val="24"/>
          <w:szCs w:val="24"/>
        </w:rPr>
        <w:t xml:space="preserve">Think of what it must feel like to be in debt for $40,000 or $140,000 with a college degree without a job. </w:t>
      </w:r>
      <w:r w:rsidR="00D61659">
        <w:rPr>
          <w:rFonts w:ascii="Arial" w:hAnsi="Arial" w:cs="Arial"/>
          <w:sz w:val="24"/>
          <w:szCs w:val="24"/>
        </w:rPr>
        <w:t>A</w:t>
      </w:r>
      <w:r>
        <w:rPr>
          <w:rFonts w:ascii="Arial" w:hAnsi="Arial" w:cs="Arial"/>
          <w:sz w:val="24"/>
          <w:szCs w:val="24"/>
        </w:rPr>
        <w:t xml:space="preserve"> vision </w:t>
      </w:r>
      <w:r w:rsidR="00D61659">
        <w:rPr>
          <w:rFonts w:ascii="Arial" w:hAnsi="Arial" w:cs="Arial"/>
          <w:sz w:val="24"/>
          <w:szCs w:val="24"/>
        </w:rPr>
        <w:t xml:space="preserve">of a </w:t>
      </w:r>
      <w:r w:rsidR="0048217A">
        <w:rPr>
          <w:rFonts w:ascii="Arial" w:hAnsi="Arial" w:cs="Arial"/>
          <w:sz w:val="24"/>
          <w:szCs w:val="24"/>
        </w:rPr>
        <w:t xml:space="preserve">good life with a college degree, but </w:t>
      </w:r>
      <w:r>
        <w:rPr>
          <w:rFonts w:ascii="Arial" w:hAnsi="Arial" w:cs="Arial"/>
          <w:sz w:val="24"/>
          <w:szCs w:val="24"/>
        </w:rPr>
        <w:t>without a career-specific job</w:t>
      </w:r>
      <w:r w:rsidR="0048217A">
        <w:rPr>
          <w:rFonts w:ascii="Arial" w:hAnsi="Arial" w:cs="Arial"/>
          <w:sz w:val="24"/>
          <w:szCs w:val="24"/>
        </w:rPr>
        <w:t xml:space="preserve"> is problematic</w:t>
      </w:r>
      <w:r>
        <w:rPr>
          <w:rFonts w:ascii="Arial" w:hAnsi="Arial" w:cs="Arial"/>
          <w:sz w:val="24"/>
          <w:szCs w:val="24"/>
        </w:rPr>
        <w:t>. In short, it is just a degree if not a meaningless degree if it fails to help the graduate locate a credible job after college. It begs the question, “Who is to blame?” The short answer is the faculty. They are responsible to their students</w:t>
      </w:r>
      <w:r w:rsidR="006E5C94">
        <w:rPr>
          <w:rFonts w:ascii="Arial" w:hAnsi="Arial" w:cs="Arial"/>
          <w:sz w:val="24"/>
          <w:szCs w:val="24"/>
        </w:rPr>
        <w:t xml:space="preserve"> who believe their professors are</w:t>
      </w:r>
      <w:r>
        <w:rPr>
          <w:rFonts w:ascii="Arial" w:hAnsi="Arial" w:cs="Arial"/>
          <w:sz w:val="24"/>
          <w:szCs w:val="24"/>
        </w:rPr>
        <w:t xml:space="preserve"> trustworthy</w:t>
      </w:r>
      <w:r w:rsidR="00F2715B">
        <w:rPr>
          <w:rFonts w:ascii="Arial" w:hAnsi="Arial" w:cs="Arial"/>
          <w:sz w:val="24"/>
          <w:szCs w:val="24"/>
        </w:rPr>
        <w:t xml:space="preserve"> </w:t>
      </w:r>
      <w:r>
        <w:rPr>
          <w:rFonts w:ascii="Arial" w:hAnsi="Arial" w:cs="Arial"/>
          <w:sz w:val="24"/>
          <w:szCs w:val="24"/>
        </w:rPr>
        <w:t>and upfront with their intentions</w:t>
      </w:r>
      <w:r w:rsidR="006E5C94">
        <w:rPr>
          <w:rFonts w:ascii="Arial" w:hAnsi="Arial" w:cs="Arial"/>
          <w:sz w:val="24"/>
          <w:szCs w:val="24"/>
        </w:rPr>
        <w:t xml:space="preserve">. </w:t>
      </w:r>
      <w:r w:rsidR="0009535C">
        <w:rPr>
          <w:rFonts w:ascii="Arial" w:hAnsi="Arial" w:cs="Arial"/>
          <w:sz w:val="24"/>
          <w:szCs w:val="24"/>
        </w:rPr>
        <w:t xml:space="preserve">They are responsible for upholding the integrity of the educational in-and-outs of the academic degree. For example, is the degree linked to a career-specific type of work? </w:t>
      </w:r>
      <w:r w:rsidR="005C5D10">
        <w:rPr>
          <w:rFonts w:ascii="Arial" w:hAnsi="Arial" w:cs="Arial"/>
          <w:sz w:val="24"/>
          <w:szCs w:val="24"/>
        </w:rPr>
        <w:t>Is</w:t>
      </w:r>
      <w:r w:rsidR="0009535C">
        <w:rPr>
          <w:rFonts w:ascii="Arial" w:hAnsi="Arial" w:cs="Arial"/>
          <w:sz w:val="24"/>
          <w:szCs w:val="24"/>
        </w:rPr>
        <w:t xml:space="preserve"> the faculty doing everything possible to ensure that the degree </w:t>
      </w:r>
      <w:r w:rsidR="005C5D10">
        <w:rPr>
          <w:rFonts w:ascii="Arial" w:hAnsi="Arial" w:cs="Arial"/>
          <w:sz w:val="24"/>
          <w:szCs w:val="24"/>
        </w:rPr>
        <w:t xml:space="preserve">meets the ethical and professional standards, as defined by </w:t>
      </w:r>
      <w:r w:rsidR="0036432B">
        <w:rPr>
          <w:rFonts w:ascii="Arial" w:hAnsi="Arial" w:cs="Arial"/>
          <w:sz w:val="24"/>
          <w:szCs w:val="24"/>
        </w:rPr>
        <w:t>the</w:t>
      </w:r>
      <w:r w:rsidR="005C5D10">
        <w:rPr>
          <w:rFonts w:ascii="Arial" w:hAnsi="Arial" w:cs="Arial"/>
          <w:sz w:val="24"/>
          <w:szCs w:val="24"/>
        </w:rPr>
        <w:t xml:space="preserve"> profession-specific organization? </w:t>
      </w:r>
    </w:p>
    <w:p w:rsidR="005C5D10" w:rsidRDefault="005C5D10" w:rsidP="003C069F">
      <w:pPr>
        <w:ind w:left="0" w:firstLine="0"/>
        <w:jc w:val="both"/>
        <w:rPr>
          <w:rFonts w:ascii="Arial" w:hAnsi="Arial" w:cs="Arial"/>
          <w:sz w:val="24"/>
          <w:szCs w:val="24"/>
        </w:rPr>
      </w:pPr>
    </w:p>
    <w:p w:rsidR="005C5D10" w:rsidRDefault="005C5D10" w:rsidP="003C069F">
      <w:pPr>
        <w:ind w:left="0" w:firstLine="0"/>
        <w:jc w:val="both"/>
        <w:rPr>
          <w:rFonts w:ascii="Arial" w:hAnsi="Arial" w:cs="Arial"/>
          <w:sz w:val="24"/>
          <w:szCs w:val="24"/>
        </w:rPr>
      </w:pPr>
      <w:r>
        <w:rPr>
          <w:rFonts w:ascii="Arial" w:hAnsi="Arial" w:cs="Arial"/>
          <w:sz w:val="24"/>
          <w:szCs w:val="24"/>
        </w:rPr>
        <w:t xml:space="preserve">Where are the exercise physiologists who are interested in </w:t>
      </w:r>
      <w:r w:rsidR="0036432B">
        <w:rPr>
          <w:rFonts w:ascii="Arial" w:hAnsi="Arial" w:cs="Arial"/>
          <w:sz w:val="24"/>
          <w:szCs w:val="24"/>
        </w:rPr>
        <w:t xml:space="preserve">doing what is necessary to ensure that the students of exercise physiology are looked up to? Shouldn’t the academic exercise physiologists be more responsive to change? </w:t>
      </w:r>
      <w:r w:rsidR="00E4160D">
        <w:rPr>
          <w:rFonts w:ascii="Arial" w:hAnsi="Arial" w:cs="Arial"/>
          <w:sz w:val="24"/>
          <w:szCs w:val="24"/>
        </w:rPr>
        <w:t xml:space="preserve">Shouldn’t they support the ASEP leaders’ efforts to accredit undergraduate programs? Strangely, I am reminded of what Shakespeare wrote in </w:t>
      </w:r>
      <w:r w:rsidR="00E4160D" w:rsidRPr="00E4160D">
        <w:rPr>
          <w:rFonts w:ascii="Arial" w:hAnsi="Arial" w:cs="Arial"/>
          <w:i/>
          <w:sz w:val="24"/>
          <w:szCs w:val="24"/>
        </w:rPr>
        <w:t>Hamlet</w:t>
      </w:r>
      <w:r w:rsidR="00E4160D">
        <w:rPr>
          <w:rFonts w:ascii="Arial" w:hAnsi="Arial" w:cs="Arial"/>
          <w:sz w:val="24"/>
          <w:szCs w:val="24"/>
        </w:rPr>
        <w:t>: “To thine own self be true.” In short, exercise physiologists must listen to the heart beat of the college experience. They must find out what is important for the students and their parents. They can’t simply continue to think that the only thing important is their job. Understandably, they were taught in doctorate school that research was the only thing important. But, they are more than just their research. Their students depend on their guidance</w:t>
      </w:r>
      <w:r w:rsidR="00965CC9">
        <w:rPr>
          <w:rFonts w:ascii="Arial" w:hAnsi="Arial" w:cs="Arial"/>
          <w:sz w:val="24"/>
          <w:szCs w:val="24"/>
        </w:rPr>
        <w:t xml:space="preserve"> to be the best they can be after college.</w:t>
      </w:r>
    </w:p>
    <w:p w:rsidR="00965CC9" w:rsidRDefault="00965CC9" w:rsidP="003C069F">
      <w:pPr>
        <w:ind w:left="0" w:firstLine="0"/>
        <w:jc w:val="both"/>
        <w:rPr>
          <w:rFonts w:ascii="Arial" w:hAnsi="Arial" w:cs="Arial"/>
          <w:sz w:val="24"/>
          <w:szCs w:val="24"/>
        </w:rPr>
      </w:pPr>
    </w:p>
    <w:p w:rsidR="006C7CC4" w:rsidRPr="006C7CC4" w:rsidRDefault="006C7CC4" w:rsidP="003C069F">
      <w:pPr>
        <w:ind w:left="0" w:firstLine="0"/>
        <w:jc w:val="both"/>
        <w:rPr>
          <w:rFonts w:ascii="Arial" w:hAnsi="Arial" w:cs="Arial"/>
          <w:b/>
          <w:sz w:val="24"/>
          <w:szCs w:val="24"/>
        </w:rPr>
      </w:pPr>
      <w:r w:rsidRPr="006C7CC4">
        <w:rPr>
          <w:rFonts w:ascii="Arial" w:hAnsi="Arial" w:cs="Arial"/>
          <w:b/>
          <w:sz w:val="24"/>
          <w:szCs w:val="24"/>
        </w:rPr>
        <w:t>In Closing</w:t>
      </w:r>
    </w:p>
    <w:p w:rsidR="00965CC9" w:rsidRDefault="00870DD3" w:rsidP="003C069F">
      <w:pPr>
        <w:ind w:left="0" w:firstLine="0"/>
        <w:jc w:val="both"/>
        <w:rPr>
          <w:rFonts w:ascii="Arial" w:hAnsi="Arial" w:cs="Arial"/>
          <w:sz w:val="24"/>
          <w:szCs w:val="24"/>
        </w:rPr>
      </w:pPr>
      <w:proofErr w:type="gramStart"/>
      <w:r>
        <w:rPr>
          <w:rFonts w:ascii="Arial" w:hAnsi="Arial" w:cs="Arial"/>
          <w:sz w:val="24"/>
          <w:szCs w:val="24"/>
        </w:rPr>
        <w:t>it</w:t>
      </w:r>
      <w:proofErr w:type="gramEnd"/>
      <w:r>
        <w:rPr>
          <w:rFonts w:ascii="Arial" w:hAnsi="Arial" w:cs="Arial"/>
          <w:sz w:val="24"/>
          <w:szCs w:val="24"/>
        </w:rPr>
        <w:t xml:space="preserve"> is important to not let the academic environment hold you back. </w:t>
      </w:r>
      <w:r w:rsidR="00560734">
        <w:rPr>
          <w:rFonts w:ascii="Arial" w:hAnsi="Arial" w:cs="Arial"/>
          <w:sz w:val="24"/>
          <w:szCs w:val="24"/>
        </w:rPr>
        <w:t xml:space="preserve">Exercise physiologists </w:t>
      </w:r>
      <w:r w:rsidR="00965CC9">
        <w:rPr>
          <w:rFonts w:ascii="Arial" w:hAnsi="Arial" w:cs="Arial"/>
          <w:sz w:val="24"/>
          <w:szCs w:val="24"/>
        </w:rPr>
        <w:t xml:space="preserve">need college professors with </w:t>
      </w:r>
      <w:r w:rsidR="00560734">
        <w:rPr>
          <w:rFonts w:ascii="Arial" w:hAnsi="Arial" w:cs="Arial"/>
          <w:sz w:val="24"/>
          <w:szCs w:val="24"/>
        </w:rPr>
        <w:t>the</w:t>
      </w:r>
      <w:bookmarkStart w:id="3" w:name="_GoBack"/>
      <w:bookmarkEnd w:id="3"/>
      <w:r w:rsidR="00965CC9">
        <w:rPr>
          <w:rFonts w:ascii="Arial" w:hAnsi="Arial" w:cs="Arial"/>
          <w:sz w:val="24"/>
          <w:szCs w:val="24"/>
        </w:rPr>
        <w:t xml:space="preserve"> passion to teach, to move the students from within so they too will understand the power of commitment along with the energy to turn difficult times into a positive reality. This speaks to the heart of ASEP and its desire and persistence in staying on target. Students must be taught the power of persistence, particularly at the critical of graduating and becoming an exercise medicine professional. Hence, why not switch from focusing on status quo to focusing on changing how we think so that we can overcome our fear of change. All we need to do is stay the course. As Helen Keller said, “Life is either a daring adventure or nothing at all. Security is mostly a superstition. It does not exist in nature.</w:t>
      </w:r>
      <w:r w:rsidR="001700E9">
        <w:rPr>
          <w:rFonts w:ascii="Arial" w:hAnsi="Arial" w:cs="Arial"/>
          <w:sz w:val="24"/>
          <w:szCs w:val="24"/>
        </w:rPr>
        <w:t xml:space="preserve"> </w:t>
      </w:r>
      <w:r w:rsidR="00965CC9">
        <w:rPr>
          <w:rFonts w:ascii="Arial" w:hAnsi="Arial" w:cs="Arial"/>
          <w:sz w:val="24"/>
          <w:szCs w:val="24"/>
        </w:rPr>
        <w:t xml:space="preserve">Start the ASEP ball rolling by </w:t>
      </w:r>
      <w:r w:rsidR="001700E9">
        <w:rPr>
          <w:rFonts w:ascii="Arial" w:hAnsi="Arial" w:cs="Arial"/>
          <w:sz w:val="24"/>
          <w:szCs w:val="24"/>
        </w:rPr>
        <w:t>reading about the power of persistence.</w:t>
      </w:r>
    </w:p>
    <w:p w:rsidR="00A2122B" w:rsidRDefault="00A2122B" w:rsidP="006C7CC4">
      <w:pPr>
        <w:pBdr>
          <w:left w:val="single" w:sz="4" w:space="4" w:color="auto"/>
        </w:pBdr>
        <w:ind w:firstLine="0"/>
        <w:jc w:val="both"/>
        <w:rPr>
          <w:rFonts w:ascii="Arial" w:hAnsi="Arial" w:cs="Arial"/>
          <w:sz w:val="24"/>
          <w:szCs w:val="24"/>
        </w:rPr>
      </w:pPr>
    </w:p>
    <w:p w:rsidR="007032F3" w:rsidRPr="006C7CC4" w:rsidRDefault="001700E9" w:rsidP="006C7CC4">
      <w:pPr>
        <w:pBdr>
          <w:left w:val="single" w:sz="4" w:space="4" w:color="auto"/>
        </w:pBdr>
        <w:ind w:firstLine="0"/>
        <w:jc w:val="both"/>
        <w:rPr>
          <w:rFonts w:ascii="Arial" w:hAnsi="Arial" w:cs="Arial"/>
          <w:sz w:val="24"/>
          <w:szCs w:val="24"/>
        </w:rPr>
      </w:pPr>
      <w:r w:rsidRPr="006C7CC4">
        <w:rPr>
          <w:rFonts w:ascii="Arial" w:hAnsi="Arial" w:cs="Arial"/>
          <w:sz w:val="24"/>
          <w:szCs w:val="24"/>
        </w:rPr>
        <w:t>Nothing in the world can take the place of persistence.</w:t>
      </w:r>
    </w:p>
    <w:p w:rsidR="001700E9" w:rsidRPr="006C7CC4" w:rsidRDefault="001700E9" w:rsidP="006C7CC4">
      <w:pPr>
        <w:pBdr>
          <w:left w:val="single" w:sz="4" w:space="4" w:color="auto"/>
        </w:pBdr>
        <w:ind w:firstLine="0"/>
        <w:jc w:val="both"/>
        <w:rPr>
          <w:rFonts w:ascii="Arial" w:hAnsi="Arial" w:cs="Arial"/>
          <w:sz w:val="24"/>
          <w:szCs w:val="24"/>
        </w:rPr>
      </w:pPr>
      <w:r w:rsidRPr="006C7CC4">
        <w:rPr>
          <w:rFonts w:ascii="Arial" w:hAnsi="Arial" w:cs="Arial"/>
          <w:sz w:val="24"/>
          <w:szCs w:val="24"/>
        </w:rPr>
        <w:t>Talent will not; nothing is more common than unsuccessful men with talent.</w:t>
      </w:r>
    </w:p>
    <w:p w:rsidR="001700E9" w:rsidRPr="006C7CC4" w:rsidRDefault="001700E9" w:rsidP="006C7CC4">
      <w:pPr>
        <w:pBdr>
          <w:left w:val="single" w:sz="4" w:space="4" w:color="auto"/>
        </w:pBdr>
        <w:ind w:firstLine="0"/>
        <w:jc w:val="both"/>
        <w:rPr>
          <w:rFonts w:ascii="Arial" w:hAnsi="Arial" w:cs="Arial"/>
          <w:sz w:val="24"/>
          <w:szCs w:val="24"/>
        </w:rPr>
      </w:pPr>
      <w:r w:rsidRPr="006C7CC4">
        <w:rPr>
          <w:rFonts w:ascii="Arial" w:hAnsi="Arial" w:cs="Arial"/>
          <w:sz w:val="24"/>
          <w:szCs w:val="24"/>
        </w:rPr>
        <w:t>Genius will not; unrewarded genius is almost a proverb.</w:t>
      </w:r>
    </w:p>
    <w:p w:rsidR="001700E9" w:rsidRPr="006C7CC4" w:rsidRDefault="001700E9" w:rsidP="006C7CC4">
      <w:pPr>
        <w:pBdr>
          <w:left w:val="single" w:sz="4" w:space="4" w:color="auto"/>
        </w:pBdr>
        <w:ind w:firstLine="0"/>
        <w:jc w:val="both"/>
        <w:rPr>
          <w:rFonts w:ascii="Arial" w:hAnsi="Arial" w:cs="Arial"/>
          <w:sz w:val="24"/>
          <w:szCs w:val="24"/>
        </w:rPr>
      </w:pPr>
      <w:r w:rsidRPr="006C7CC4">
        <w:rPr>
          <w:rFonts w:ascii="Arial" w:hAnsi="Arial" w:cs="Arial"/>
          <w:sz w:val="24"/>
          <w:szCs w:val="24"/>
        </w:rPr>
        <w:t>Education along will not; the world is full of educated derelicts.</w:t>
      </w:r>
    </w:p>
    <w:p w:rsidR="001700E9" w:rsidRPr="006C7CC4" w:rsidRDefault="001700E9" w:rsidP="006C7CC4">
      <w:pPr>
        <w:pBdr>
          <w:left w:val="single" w:sz="4" w:space="4" w:color="auto"/>
        </w:pBdr>
        <w:ind w:firstLine="0"/>
        <w:jc w:val="both"/>
        <w:rPr>
          <w:rFonts w:ascii="Arial" w:hAnsi="Arial" w:cs="Arial"/>
          <w:sz w:val="24"/>
          <w:szCs w:val="24"/>
        </w:rPr>
      </w:pPr>
      <w:r w:rsidRPr="006C7CC4">
        <w:rPr>
          <w:rFonts w:ascii="Arial" w:hAnsi="Arial" w:cs="Arial"/>
          <w:sz w:val="24"/>
          <w:szCs w:val="24"/>
        </w:rPr>
        <w:t>Persistence and determination alone are omnipotent.</w:t>
      </w:r>
    </w:p>
    <w:p w:rsidR="001700E9" w:rsidRDefault="001700E9" w:rsidP="006C7CC4">
      <w:pPr>
        <w:pStyle w:val="ListParagraph"/>
        <w:pBdr>
          <w:left w:val="single" w:sz="4" w:space="4" w:color="auto"/>
        </w:pBdr>
        <w:ind w:firstLine="0"/>
        <w:jc w:val="both"/>
        <w:rPr>
          <w:rFonts w:ascii="Arial" w:hAnsi="Arial" w:cs="Arial"/>
          <w:sz w:val="24"/>
          <w:szCs w:val="24"/>
        </w:rPr>
      </w:pPr>
    </w:p>
    <w:p w:rsidR="001700E9" w:rsidRDefault="001700E9" w:rsidP="006C7CC4">
      <w:pPr>
        <w:pStyle w:val="ListParagraph"/>
        <w:pBdr>
          <w:left w:val="single" w:sz="4" w:space="4" w:color="auto"/>
        </w:pBdr>
        <w:ind w:firstLine="0"/>
        <w:jc w:val="right"/>
        <w:rPr>
          <w:rFonts w:ascii="Arial" w:hAnsi="Arial" w:cs="Arial"/>
          <w:sz w:val="24"/>
          <w:szCs w:val="24"/>
        </w:rPr>
      </w:pPr>
      <w:r>
        <w:rPr>
          <w:rFonts w:ascii="Arial" w:hAnsi="Arial" w:cs="Arial"/>
          <w:sz w:val="24"/>
          <w:szCs w:val="24"/>
        </w:rPr>
        <w:t>-- Calvin Coolidge</w:t>
      </w:r>
    </w:p>
    <w:p w:rsidR="006C7CC4" w:rsidRPr="001700E9" w:rsidRDefault="006C7CC4" w:rsidP="006C7CC4">
      <w:pPr>
        <w:pStyle w:val="ListParagraph"/>
        <w:pBdr>
          <w:left w:val="single" w:sz="4" w:space="4" w:color="auto"/>
        </w:pBdr>
        <w:ind w:firstLine="0"/>
        <w:jc w:val="right"/>
        <w:rPr>
          <w:rFonts w:ascii="Arial" w:hAnsi="Arial" w:cs="Arial"/>
          <w:sz w:val="24"/>
          <w:szCs w:val="24"/>
        </w:rPr>
      </w:pPr>
    </w:p>
    <w:p w:rsidR="005C5D10" w:rsidRDefault="005C5D10" w:rsidP="00126CD3">
      <w:pPr>
        <w:ind w:left="0" w:firstLine="0"/>
        <w:jc w:val="both"/>
        <w:rPr>
          <w:rFonts w:ascii="Arial" w:hAnsi="Arial" w:cs="Arial"/>
          <w:b/>
          <w:sz w:val="24"/>
          <w:szCs w:val="24"/>
        </w:rPr>
      </w:pPr>
    </w:p>
    <w:p w:rsidR="005C5D10" w:rsidRDefault="005C5D10" w:rsidP="00126CD3">
      <w:pPr>
        <w:ind w:left="0" w:firstLine="0"/>
        <w:jc w:val="both"/>
        <w:rPr>
          <w:rFonts w:ascii="Arial" w:hAnsi="Arial" w:cs="Arial"/>
          <w:b/>
          <w:sz w:val="24"/>
          <w:szCs w:val="24"/>
        </w:rPr>
      </w:pPr>
    </w:p>
    <w:p w:rsidR="005C5D10" w:rsidRDefault="005C5D10" w:rsidP="00126CD3">
      <w:pPr>
        <w:ind w:left="0" w:firstLine="0"/>
        <w:jc w:val="both"/>
        <w:rPr>
          <w:rFonts w:ascii="Arial" w:hAnsi="Arial" w:cs="Arial"/>
          <w:b/>
          <w:sz w:val="24"/>
          <w:szCs w:val="24"/>
        </w:rPr>
      </w:pPr>
    </w:p>
    <w:p w:rsidR="005C5D10" w:rsidRDefault="005C5D10" w:rsidP="00126CD3">
      <w:pPr>
        <w:ind w:left="0" w:firstLine="0"/>
        <w:jc w:val="both"/>
        <w:rPr>
          <w:rFonts w:ascii="Arial" w:hAnsi="Arial" w:cs="Arial"/>
          <w:b/>
          <w:sz w:val="24"/>
          <w:szCs w:val="24"/>
        </w:rPr>
      </w:pPr>
    </w:p>
    <w:p w:rsidR="00A2122B" w:rsidRPr="00A2122B" w:rsidRDefault="00A2122B" w:rsidP="00126CD3">
      <w:pPr>
        <w:ind w:left="0" w:firstLine="0"/>
        <w:jc w:val="both"/>
        <w:rPr>
          <w:rFonts w:ascii="Arial" w:hAnsi="Arial" w:cs="Arial"/>
          <w:b/>
          <w:sz w:val="24"/>
          <w:szCs w:val="24"/>
        </w:rPr>
      </w:pPr>
      <w:r w:rsidRPr="00A2122B">
        <w:rPr>
          <w:rFonts w:ascii="Arial" w:hAnsi="Arial" w:cs="Arial"/>
          <w:b/>
          <w:sz w:val="24"/>
          <w:szCs w:val="24"/>
        </w:rPr>
        <w:t>References</w:t>
      </w:r>
    </w:p>
    <w:p w:rsidR="00A2122B" w:rsidRDefault="00A2122B" w:rsidP="00126CD3">
      <w:pPr>
        <w:ind w:left="0" w:firstLine="0"/>
        <w:jc w:val="both"/>
        <w:rPr>
          <w:rFonts w:ascii="Arial" w:hAnsi="Arial" w:cs="Arial"/>
          <w:sz w:val="24"/>
          <w:szCs w:val="24"/>
        </w:rPr>
      </w:pPr>
    </w:p>
    <w:p w:rsidR="001266BB" w:rsidRDefault="00A2122B" w:rsidP="00A2122B">
      <w:pPr>
        <w:pStyle w:val="ListParagraph"/>
        <w:numPr>
          <w:ilvl w:val="0"/>
          <w:numId w:val="27"/>
        </w:numPr>
        <w:jc w:val="both"/>
        <w:rPr>
          <w:rFonts w:ascii="Arial" w:hAnsi="Arial" w:cs="Arial"/>
          <w:sz w:val="24"/>
          <w:szCs w:val="24"/>
        </w:rPr>
      </w:pPr>
      <w:r>
        <w:rPr>
          <w:rFonts w:ascii="Arial" w:hAnsi="Arial" w:cs="Arial"/>
          <w:sz w:val="24"/>
          <w:szCs w:val="24"/>
        </w:rPr>
        <w:t xml:space="preserve">Kotter JP, Cohen DS. </w:t>
      </w:r>
      <w:r w:rsidRPr="00A2122B">
        <w:rPr>
          <w:rFonts w:ascii="Arial" w:hAnsi="Arial" w:cs="Arial"/>
          <w:b/>
          <w:i/>
          <w:sz w:val="24"/>
          <w:szCs w:val="24"/>
        </w:rPr>
        <w:t>The Heart of Change.</w:t>
      </w:r>
      <w:r>
        <w:rPr>
          <w:rFonts w:ascii="Arial" w:hAnsi="Arial" w:cs="Arial"/>
          <w:sz w:val="24"/>
          <w:szCs w:val="24"/>
        </w:rPr>
        <w:t xml:space="preserve"> Boston, MA: Harvard Business School Press</w:t>
      </w:r>
      <w:r w:rsidR="00B25448">
        <w:rPr>
          <w:rFonts w:ascii="Arial" w:hAnsi="Arial" w:cs="Arial"/>
          <w:sz w:val="24"/>
          <w:szCs w:val="24"/>
        </w:rPr>
        <w:t>, 2002.</w:t>
      </w:r>
    </w:p>
    <w:p w:rsidR="00A2122B" w:rsidRDefault="00A2122B" w:rsidP="00A2122B">
      <w:pPr>
        <w:pStyle w:val="ListParagraph"/>
        <w:ind w:left="780" w:firstLine="0"/>
        <w:jc w:val="both"/>
        <w:rPr>
          <w:rFonts w:ascii="Arial" w:hAnsi="Arial" w:cs="Arial"/>
          <w:sz w:val="24"/>
          <w:szCs w:val="24"/>
        </w:rPr>
      </w:pPr>
    </w:p>
    <w:p w:rsidR="00A2122B" w:rsidRDefault="00682C5D" w:rsidP="00A2122B">
      <w:pPr>
        <w:pStyle w:val="ListParagraph"/>
        <w:numPr>
          <w:ilvl w:val="0"/>
          <w:numId w:val="27"/>
        </w:numPr>
        <w:jc w:val="both"/>
        <w:rPr>
          <w:rFonts w:ascii="Arial" w:hAnsi="Arial" w:cs="Arial"/>
          <w:sz w:val="24"/>
          <w:szCs w:val="24"/>
        </w:rPr>
      </w:pPr>
      <w:r>
        <w:rPr>
          <w:rFonts w:ascii="Arial" w:hAnsi="Arial" w:cs="Arial"/>
          <w:sz w:val="24"/>
          <w:szCs w:val="24"/>
        </w:rPr>
        <w:t xml:space="preserve">Boone T. </w:t>
      </w:r>
      <w:r w:rsidRPr="00B25448">
        <w:rPr>
          <w:rFonts w:ascii="Arial" w:hAnsi="Arial" w:cs="Arial"/>
          <w:b/>
          <w:i/>
          <w:sz w:val="24"/>
          <w:szCs w:val="24"/>
        </w:rPr>
        <w:t xml:space="preserve">ASEP’s Exercise Medicine Text for Exercise Physiologists. </w:t>
      </w:r>
      <w:r w:rsidRPr="00682C5D">
        <w:rPr>
          <w:rFonts w:ascii="Arial" w:hAnsi="Arial" w:cs="Arial"/>
          <w:sz w:val="24"/>
          <w:szCs w:val="24"/>
        </w:rPr>
        <w:t>Bentham Science Publishers</w:t>
      </w:r>
      <w:r w:rsidR="00B25448">
        <w:rPr>
          <w:rFonts w:ascii="Arial" w:hAnsi="Arial" w:cs="Arial"/>
          <w:sz w:val="24"/>
          <w:szCs w:val="24"/>
        </w:rPr>
        <w:t xml:space="preserve">, 2016. </w:t>
      </w:r>
    </w:p>
    <w:p w:rsidR="00B25448" w:rsidRPr="00B25448" w:rsidRDefault="00B25448" w:rsidP="00B25448">
      <w:pPr>
        <w:pStyle w:val="ListParagraph"/>
        <w:rPr>
          <w:rFonts w:ascii="Arial" w:hAnsi="Arial" w:cs="Arial"/>
          <w:sz w:val="24"/>
          <w:szCs w:val="24"/>
        </w:rPr>
      </w:pPr>
    </w:p>
    <w:p w:rsidR="00B25448" w:rsidRDefault="005A455F" w:rsidP="00A2122B">
      <w:pPr>
        <w:pStyle w:val="ListParagraph"/>
        <w:numPr>
          <w:ilvl w:val="0"/>
          <w:numId w:val="27"/>
        </w:numPr>
        <w:jc w:val="both"/>
        <w:rPr>
          <w:rFonts w:ascii="Arial" w:hAnsi="Arial" w:cs="Arial"/>
          <w:sz w:val="24"/>
          <w:szCs w:val="24"/>
        </w:rPr>
      </w:pPr>
      <w:r>
        <w:rPr>
          <w:rFonts w:ascii="Arial" w:hAnsi="Arial" w:cs="Arial"/>
          <w:sz w:val="24"/>
          <w:szCs w:val="24"/>
        </w:rPr>
        <w:t xml:space="preserve">Schuller, RH. </w:t>
      </w:r>
      <w:r w:rsidRPr="005A455F">
        <w:rPr>
          <w:rFonts w:ascii="Arial" w:hAnsi="Arial" w:cs="Arial"/>
          <w:b/>
          <w:i/>
          <w:sz w:val="24"/>
          <w:szCs w:val="24"/>
        </w:rPr>
        <w:t xml:space="preserve">Power Thoughts: Achieve Your True Potential Through Power Thinking. </w:t>
      </w:r>
      <w:r>
        <w:rPr>
          <w:rFonts w:ascii="Arial" w:hAnsi="Arial" w:cs="Arial"/>
          <w:sz w:val="24"/>
          <w:szCs w:val="24"/>
        </w:rPr>
        <w:t>New York, NY: Harper Collins Publishers, 1993.</w:t>
      </w:r>
    </w:p>
    <w:p w:rsidR="00B25448" w:rsidRPr="00B25448" w:rsidRDefault="00B25448" w:rsidP="00B25448">
      <w:pPr>
        <w:pStyle w:val="ListParagraph"/>
        <w:rPr>
          <w:rFonts w:ascii="Arial" w:hAnsi="Arial" w:cs="Arial"/>
          <w:sz w:val="24"/>
          <w:szCs w:val="24"/>
        </w:rPr>
      </w:pPr>
    </w:p>
    <w:p w:rsidR="00DD3D5D" w:rsidRPr="001266BB" w:rsidRDefault="001266BB" w:rsidP="001266BB">
      <w:pPr>
        <w:tabs>
          <w:tab w:val="left" w:pos="7785"/>
        </w:tabs>
        <w:rPr>
          <w:rFonts w:ascii="Arial" w:hAnsi="Arial" w:cs="Arial"/>
          <w:sz w:val="24"/>
          <w:szCs w:val="24"/>
        </w:rPr>
      </w:pPr>
      <w:r>
        <w:rPr>
          <w:rFonts w:ascii="Arial" w:hAnsi="Arial" w:cs="Arial"/>
          <w:sz w:val="24"/>
          <w:szCs w:val="24"/>
        </w:rPr>
        <w:tab/>
      </w:r>
      <w:r>
        <w:rPr>
          <w:rFonts w:ascii="Arial" w:hAnsi="Arial" w:cs="Arial"/>
          <w:sz w:val="24"/>
          <w:szCs w:val="24"/>
        </w:rPr>
        <w:tab/>
      </w:r>
    </w:p>
    <w:p w:rsidR="00B04280" w:rsidRPr="004B498B" w:rsidRDefault="00B04280" w:rsidP="00DD3D5D">
      <w:pPr>
        <w:keepNext/>
        <w:framePr w:dropCap="drop" w:lines="3" w:wrap="around" w:vAnchor="text" w:hAnchor="text"/>
        <w:spacing w:line="827" w:lineRule="exact"/>
        <w:ind w:left="0" w:firstLine="0"/>
        <w:jc w:val="both"/>
        <w:textAlignment w:val="baseline"/>
        <w:rPr>
          <w:rFonts w:ascii="Arial" w:hAnsi="Arial" w:cs="Arial"/>
          <w:i/>
          <w:color w:val="000000" w:themeColor="text1"/>
          <w:sz w:val="24"/>
          <w:szCs w:val="24"/>
        </w:rPr>
      </w:pPr>
    </w:p>
    <w:sectPr w:rsidR="00B04280" w:rsidRPr="004B498B" w:rsidSect="00A9292B">
      <w:footerReference w:type="default" r:id="rId8"/>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2FB" w:rsidRDefault="00FF22FB" w:rsidP="00CC54F9">
      <w:r>
        <w:separator/>
      </w:r>
    </w:p>
  </w:endnote>
  <w:endnote w:type="continuationSeparator" w:id="0">
    <w:p w:rsidR="00FF22FB" w:rsidRDefault="00FF22FB"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FF22FB" w:rsidRDefault="003938C5">
        <w:pPr>
          <w:pStyle w:val="Footer"/>
          <w:jc w:val="center"/>
        </w:pPr>
        <w:r>
          <w:fldChar w:fldCharType="begin"/>
        </w:r>
        <w:r w:rsidR="006C7CC4">
          <w:instrText xml:space="preserve"> PAGE   \* MERGEFORMAT </w:instrText>
        </w:r>
        <w:r>
          <w:fldChar w:fldCharType="separate"/>
        </w:r>
        <w:r w:rsidR="00EA7805">
          <w:rPr>
            <w:noProof/>
          </w:rPr>
          <w:t>6</w:t>
        </w:r>
        <w:r>
          <w:rPr>
            <w:noProof/>
          </w:rPr>
          <w:fldChar w:fldCharType="end"/>
        </w:r>
      </w:p>
    </w:sdtContent>
  </w:sdt>
  <w:p w:rsidR="00FF22FB" w:rsidRDefault="00FF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2FB" w:rsidRDefault="00FF22FB" w:rsidP="00CC54F9">
      <w:r>
        <w:separator/>
      </w:r>
    </w:p>
  </w:footnote>
  <w:footnote w:type="continuationSeparator" w:id="0">
    <w:p w:rsidR="00FF22FB" w:rsidRDefault="00FF22FB"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7B5F8B"/>
    <w:multiLevelType w:val="hybridMultilevel"/>
    <w:tmpl w:val="608667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2C2BC5"/>
    <w:multiLevelType w:val="hybridMultilevel"/>
    <w:tmpl w:val="21E25FB0"/>
    <w:lvl w:ilvl="0" w:tplc="90EE68BA">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74A54"/>
    <w:multiLevelType w:val="hybridMultilevel"/>
    <w:tmpl w:val="A01E49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B3679"/>
    <w:multiLevelType w:val="hybridMultilevel"/>
    <w:tmpl w:val="9A9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D1BA0"/>
    <w:multiLevelType w:val="hybridMultilevel"/>
    <w:tmpl w:val="0866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31F06"/>
    <w:multiLevelType w:val="hybridMultilevel"/>
    <w:tmpl w:val="B69023E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BB57DCA"/>
    <w:multiLevelType w:val="hybridMultilevel"/>
    <w:tmpl w:val="A218FF4C"/>
    <w:lvl w:ilvl="0" w:tplc="A37EBBD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C78CC"/>
    <w:multiLevelType w:val="hybridMultilevel"/>
    <w:tmpl w:val="E568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4422"/>
    <w:multiLevelType w:val="hybridMultilevel"/>
    <w:tmpl w:val="10063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0D70D0"/>
    <w:multiLevelType w:val="hybridMultilevel"/>
    <w:tmpl w:val="7154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CA2A79"/>
    <w:multiLevelType w:val="hybridMultilevel"/>
    <w:tmpl w:val="436E5112"/>
    <w:lvl w:ilvl="0" w:tplc="001A2A0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30A8A"/>
    <w:multiLevelType w:val="hybridMultilevel"/>
    <w:tmpl w:val="1116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90A8A"/>
    <w:multiLevelType w:val="hybridMultilevel"/>
    <w:tmpl w:val="E060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3">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536960"/>
    <w:multiLevelType w:val="hybridMultilevel"/>
    <w:tmpl w:val="B49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7"/>
  </w:num>
  <w:num w:numId="3">
    <w:abstractNumId w:val="25"/>
  </w:num>
  <w:num w:numId="4">
    <w:abstractNumId w:val="21"/>
  </w:num>
  <w:num w:numId="5">
    <w:abstractNumId w:val="18"/>
  </w:num>
  <w:num w:numId="6">
    <w:abstractNumId w:val="23"/>
  </w:num>
  <w:num w:numId="7">
    <w:abstractNumId w:val="7"/>
  </w:num>
  <w:num w:numId="8">
    <w:abstractNumId w:val="0"/>
  </w:num>
  <w:num w:numId="9">
    <w:abstractNumId w:val="4"/>
  </w:num>
  <w:num w:numId="10">
    <w:abstractNumId w:val="3"/>
  </w:num>
  <w:num w:numId="11">
    <w:abstractNumId w:val="2"/>
  </w:num>
  <w:num w:numId="12">
    <w:abstractNumId w:val="20"/>
  </w:num>
  <w:num w:numId="13">
    <w:abstractNumId w:val="24"/>
  </w:num>
  <w:num w:numId="14">
    <w:abstractNumId w:val="15"/>
  </w:num>
  <w:num w:numId="15">
    <w:abstractNumId w:val="5"/>
  </w:num>
  <w:num w:numId="16">
    <w:abstractNumId w:val="11"/>
  </w:num>
  <w:num w:numId="17">
    <w:abstractNumId w:val="8"/>
  </w:num>
  <w:num w:numId="18">
    <w:abstractNumId w:val="10"/>
  </w:num>
  <w:num w:numId="19">
    <w:abstractNumId w:val="26"/>
  </w:num>
  <w:num w:numId="20">
    <w:abstractNumId w:val="9"/>
  </w:num>
  <w:num w:numId="21">
    <w:abstractNumId w:val="19"/>
  </w:num>
  <w:num w:numId="22">
    <w:abstractNumId w:val="13"/>
  </w:num>
  <w:num w:numId="23">
    <w:abstractNumId w:val="17"/>
  </w:num>
  <w:num w:numId="24">
    <w:abstractNumId w:val="14"/>
  </w:num>
  <w:num w:numId="25">
    <w:abstractNumId w:val="12"/>
  </w:num>
  <w:num w:numId="26">
    <w:abstractNumId w:val="1"/>
  </w:num>
  <w:num w:numId="27">
    <w:abstractNumId w:val="6"/>
  </w:num>
  <w:num w:numId="28">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2707"/>
    <w:rsid w:val="0003700F"/>
    <w:rsid w:val="00037243"/>
    <w:rsid w:val="00041348"/>
    <w:rsid w:val="0004238F"/>
    <w:rsid w:val="00043078"/>
    <w:rsid w:val="00045BA2"/>
    <w:rsid w:val="00045C88"/>
    <w:rsid w:val="000522E2"/>
    <w:rsid w:val="000523A4"/>
    <w:rsid w:val="000526E1"/>
    <w:rsid w:val="000539CC"/>
    <w:rsid w:val="000544C1"/>
    <w:rsid w:val="00055004"/>
    <w:rsid w:val="00055D01"/>
    <w:rsid w:val="00065031"/>
    <w:rsid w:val="00066451"/>
    <w:rsid w:val="0007040E"/>
    <w:rsid w:val="00071E0F"/>
    <w:rsid w:val="00073700"/>
    <w:rsid w:val="0007380F"/>
    <w:rsid w:val="0007399A"/>
    <w:rsid w:val="0007662C"/>
    <w:rsid w:val="000819D2"/>
    <w:rsid w:val="00082D89"/>
    <w:rsid w:val="00084698"/>
    <w:rsid w:val="0008543D"/>
    <w:rsid w:val="00085C1D"/>
    <w:rsid w:val="0009041F"/>
    <w:rsid w:val="000906C3"/>
    <w:rsid w:val="00090823"/>
    <w:rsid w:val="000938EE"/>
    <w:rsid w:val="00094C04"/>
    <w:rsid w:val="0009502E"/>
    <w:rsid w:val="00095054"/>
    <w:rsid w:val="0009535C"/>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5ACC"/>
    <w:rsid w:val="000F7099"/>
    <w:rsid w:val="0010136C"/>
    <w:rsid w:val="00101621"/>
    <w:rsid w:val="00101C1D"/>
    <w:rsid w:val="00105282"/>
    <w:rsid w:val="0010580B"/>
    <w:rsid w:val="00111E2A"/>
    <w:rsid w:val="001127CB"/>
    <w:rsid w:val="00116031"/>
    <w:rsid w:val="00120894"/>
    <w:rsid w:val="00120B35"/>
    <w:rsid w:val="00120D7A"/>
    <w:rsid w:val="0012293F"/>
    <w:rsid w:val="00123729"/>
    <w:rsid w:val="001266BB"/>
    <w:rsid w:val="00126CD3"/>
    <w:rsid w:val="00127AE5"/>
    <w:rsid w:val="0013088A"/>
    <w:rsid w:val="00134E97"/>
    <w:rsid w:val="001355EB"/>
    <w:rsid w:val="00136199"/>
    <w:rsid w:val="0013738E"/>
    <w:rsid w:val="001404DF"/>
    <w:rsid w:val="00140FEB"/>
    <w:rsid w:val="00142200"/>
    <w:rsid w:val="001424F5"/>
    <w:rsid w:val="00144718"/>
    <w:rsid w:val="0014607F"/>
    <w:rsid w:val="001473EA"/>
    <w:rsid w:val="00150B16"/>
    <w:rsid w:val="001511A0"/>
    <w:rsid w:val="00151850"/>
    <w:rsid w:val="0015270D"/>
    <w:rsid w:val="00152BBB"/>
    <w:rsid w:val="0015346F"/>
    <w:rsid w:val="001548C0"/>
    <w:rsid w:val="00155251"/>
    <w:rsid w:val="00156AEB"/>
    <w:rsid w:val="00162CAD"/>
    <w:rsid w:val="0016327C"/>
    <w:rsid w:val="001700E9"/>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3B4"/>
    <w:rsid w:val="001A3916"/>
    <w:rsid w:val="001A3C8F"/>
    <w:rsid w:val="001A6D30"/>
    <w:rsid w:val="001B016D"/>
    <w:rsid w:val="001B037A"/>
    <w:rsid w:val="001B13D1"/>
    <w:rsid w:val="001B167B"/>
    <w:rsid w:val="001B57CE"/>
    <w:rsid w:val="001B686E"/>
    <w:rsid w:val="001C18DA"/>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1FBC"/>
    <w:rsid w:val="0021375F"/>
    <w:rsid w:val="00214AF9"/>
    <w:rsid w:val="002159AE"/>
    <w:rsid w:val="0021745F"/>
    <w:rsid w:val="00220B8F"/>
    <w:rsid w:val="00220E31"/>
    <w:rsid w:val="00222416"/>
    <w:rsid w:val="00223005"/>
    <w:rsid w:val="00223741"/>
    <w:rsid w:val="00225467"/>
    <w:rsid w:val="002263A4"/>
    <w:rsid w:val="002275E5"/>
    <w:rsid w:val="002276D7"/>
    <w:rsid w:val="00233AB5"/>
    <w:rsid w:val="0023798D"/>
    <w:rsid w:val="00240CA8"/>
    <w:rsid w:val="0024183A"/>
    <w:rsid w:val="00241C33"/>
    <w:rsid w:val="00242DB2"/>
    <w:rsid w:val="0024515F"/>
    <w:rsid w:val="00245E60"/>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2F55"/>
    <w:rsid w:val="00265485"/>
    <w:rsid w:val="002660B2"/>
    <w:rsid w:val="002664B8"/>
    <w:rsid w:val="002664E1"/>
    <w:rsid w:val="002667D4"/>
    <w:rsid w:val="00266AD5"/>
    <w:rsid w:val="0026756B"/>
    <w:rsid w:val="00270B83"/>
    <w:rsid w:val="00271AA5"/>
    <w:rsid w:val="00275655"/>
    <w:rsid w:val="00281028"/>
    <w:rsid w:val="002832B6"/>
    <w:rsid w:val="002850CC"/>
    <w:rsid w:val="00285BAE"/>
    <w:rsid w:val="00286E35"/>
    <w:rsid w:val="00286F96"/>
    <w:rsid w:val="002900D7"/>
    <w:rsid w:val="00291882"/>
    <w:rsid w:val="00294772"/>
    <w:rsid w:val="0029551C"/>
    <w:rsid w:val="00296D8F"/>
    <w:rsid w:val="002971A3"/>
    <w:rsid w:val="002A0EC8"/>
    <w:rsid w:val="002A354E"/>
    <w:rsid w:val="002A7185"/>
    <w:rsid w:val="002B009E"/>
    <w:rsid w:val="002B1984"/>
    <w:rsid w:val="002B36F3"/>
    <w:rsid w:val="002B3C8B"/>
    <w:rsid w:val="002B4F3C"/>
    <w:rsid w:val="002B57BD"/>
    <w:rsid w:val="002B6AA7"/>
    <w:rsid w:val="002B7792"/>
    <w:rsid w:val="002C252A"/>
    <w:rsid w:val="002C586F"/>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07C84"/>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32B"/>
    <w:rsid w:val="00364A21"/>
    <w:rsid w:val="00370F19"/>
    <w:rsid w:val="0037181E"/>
    <w:rsid w:val="00371E99"/>
    <w:rsid w:val="00374F9E"/>
    <w:rsid w:val="00375217"/>
    <w:rsid w:val="00376C29"/>
    <w:rsid w:val="0037733B"/>
    <w:rsid w:val="0038056B"/>
    <w:rsid w:val="00381E42"/>
    <w:rsid w:val="003828DA"/>
    <w:rsid w:val="00382E44"/>
    <w:rsid w:val="00383B24"/>
    <w:rsid w:val="003840C0"/>
    <w:rsid w:val="00384BA3"/>
    <w:rsid w:val="0038607A"/>
    <w:rsid w:val="00386E86"/>
    <w:rsid w:val="003911DA"/>
    <w:rsid w:val="003938C5"/>
    <w:rsid w:val="00394976"/>
    <w:rsid w:val="003972B1"/>
    <w:rsid w:val="003A0DF2"/>
    <w:rsid w:val="003A201A"/>
    <w:rsid w:val="003A5437"/>
    <w:rsid w:val="003A6835"/>
    <w:rsid w:val="003A6C2C"/>
    <w:rsid w:val="003A793D"/>
    <w:rsid w:val="003A7B53"/>
    <w:rsid w:val="003B13BE"/>
    <w:rsid w:val="003B2ED0"/>
    <w:rsid w:val="003B4631"/>
    <w:rsid w:val="003B4B5B"/>
    <w:rsid w:val="003B536A"/>
    <w:rsid w:val="003B5772"/>
    <w:rsid w:val="003B623B"/>
    <w:rsid w:val="003B683B"/>
    <w:rsid w:val="003B75F8"/>
    <w:rsid w:val="003B76E3"/>
    <w:rsid w:val="003C014F"/>
    <w:rsid w:val="003C069F"/>
    <w:rsid w:val="003C2EDC"/>
    <w:rsid w:val="003C576A"/>
    <w:rsid w:val="003C5DAE"/>
    <w:rsid w:val="003D09B9"/>
    <w:rsid w:val="003D3EAF"/>
    <w:rsid w:val="003D7886"/>
    <w:rsid w:val="003E1BF9"/>
    <w:rsid w:val="003E2698"/>
    <w:rsid w:val="003E662D"/>
    <w:rsid w:val="003E6FFB"/>
    <w:rsid w:val="003F10FA"/>
    <w:rsid w:val="003F51D7"/>
    <w:rsid w:val="003F617B"/>
    <w:rsid w:val="003F6F25"/>
    <w:rsid w:val="004045C8"/>
    <w:rsid w:val="0040496A"/>
    <w:rsid w:val="00404D00"/>
    <w:rsid w:val="00405CFD"/>
    <w:rsid w:val="00410B0E"/>
    <w:rsid w:val="00411101"/>
    <w:rsid w:val="00412A25"/>
    <w:rsid w:val="00412BE5"/>
    <w:rsid w:val="004151E0"/>
    <w:rsid w:val="00420007"/>
    <w:rsid w:val="0042066E"/>
    <w:rsid w:val="00420B90"/>
    <w:rsid w:val="00420FAA"/>
    <w:rsid w:val="00422480"/>
    <w:rsid w:val="004224BC"/>
    <w:rsid w:val="004236BC"/>
    <w:rsid w:val="00424B06"/>
    <w:rsid w:val="00424CE6"/>
    <w:rsid w:val="00434C75"/>
    <w:rsid w:val="004367E5"/>
    <w:rsid w:val="00437DCE"/>
    <w:rsid w:val="00441B46"/>
    <w:rsid w:val="004421BF"/>
    <w:rsid w:val="00443403"/>
    <w:rsid w:val="004440AE"/>
    <w:rsid w:val="00444DA6"/>
    <w:rsid w:val="0044527A"/>
    <w:rsid w:val="00447288"/>
    <w:rsid w:val="0045061C"/>
    <w:rsid w:val="00452611"/>
    <w:rsid w:val="00454F9D"/>
    <w:rsid w:val="00457600"/>
    <w:rsid w:val="00460BA8"/>
    <w:rsid w:val="0046142A"/>
    <w:rsid w:val="0046194B"/>
    <w:rsid w:val="004630C0"/>
    <w:rsid w:val="00465B88"/>
    <w:rsid w:val="00465DC3"/>
    <w:rsid w:val="004675CC"/>
    <w:rsid w:val="004703ED"/>
    <w:rsid w:val="00470647"/>
    <w:rsid w:val="004714C0"/>
    <w:rsid w:val="00472B3F"/>
    <w:rsid w:val="00473939"/>
    <w:rsid w:val="00475836"/>
    <w:rsid w:val="00476217"/>
    <w:rsid w:val="00476CD6"/>
    <w:rsid w:val="00480829"/>
    <w:rsid w:val="00481002"/>
    <w:rsid w:val="0048217A"/>
    <w:rsid w:val="00482240"/>
    <w:rsid w:val="00484367"/>
    <w:rsid w:val="004853F0"/>
    <w:rsid w:val="004859CE"/>
    <w:rsid w:val="00486038"/>
    <w:rsid w:val="0048789E"/>
    <w:rsid w:val="00487977"/>
    <w:rsid w:val="00491AB0"/>
    <w:rsid w:val="00492C90"/>
    <w:rsid w:val="004948C8"/>
    <w:rsid w:val="004949D9"/>
    <w:rsid w:val="00495972"/>
    <w:rsid w:val="004A0222"/>
    <w:rsid w:val="004A0834"/>
    <w:rsid w:val="004A22A8"/>
    <w:rsid w:val="004A2837"/>
    <w:rsid w:val="004A3493"/>
    <w:rsid w:val="004A5A1D"/>
    <w:rsid w:val="004A61E9"/>
    <w:rsid w:val="004A6C8D"/>
    <w:rsid w:val="004B0515"/>
    <w:rsid w:val="004B20E7"/>
    <w:rsid w:val="004B498B"/>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0798"/>
    <w:rsid w:val="004E1BE0"/>
    <w:rsid w:val="004E2FB1"/>
    <w:rsid w:val="004E39D8"/>
    <w:rsid w:val="004E4928"/>
    <w:rsid w:val="004E4DC3"/>
    <w:rsid w:val="004E7FEA"/>
    <w:rsid w:val="004F1EBD"/>
    <w:rsid w:val="004F1F82"/>
    <w:rsid w:val="004F3521"/>
    <w:rsid w:val="004F51B2"/>
    <w:rsid w:val="004F7610"/>
    <w:rsid w:val="00506B3D"/>
    <w:rsid w:val="00510DAE"/>
    <w:rsid w:val="00512FC6"/>
    <w:rsid w:val="0051319B"/>
    <w:rsid w:val="005155E0"/>
    <w:rsid w:val="005241AA"/>
    <w:rsid w:val="00525C05"/>
    <w:rsid w:val="00526492"/>
    <w:rsid w:val="005264CD"/>
    <w:rsid w:val="00531E71"/>
    <w:rsid w:val="00534247"/>
    <w:rsid w:val="00535018"/>
    <w:rsid w:val="00537491"/>
    <w:rsid w:val="00541D4A"/>
    <w:rsid w:val="00542A53"/>
    <w:rsid w:val="005438C5"/>
    <w:rsid w:val="00544A96"/>
    <w:rsid w:val="00544F00"/>
    <w:rsid w:val="005467FD"/>
    <w:rsid w:val="00546F39"/>
    <w:rsid w:val="00552854"/>
    <w:rsid w:val="005533D4"/>
    <w:rsid w:val="00553EA0"/>
    <w:rsid w:val="00556420"/>
    <w:rsid w:val="00560734"/>
    <w:rsid w:val="00561398"/>
    <w:rsid w:val="00561917"/>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3782"/>
    <w:rsid w:val="005A455F"/>
    <w:rsid w:val="005A57FC"/>
    <w:rsid w:val="005B2074"/>
    <w:rsid w:val="005B328C"/>
    <w:rsid w:val="005B3974"/>
    <w:rsid w:val="005B4A83"/>
    <w:rsid w:val="005B589E"/>
    <w:rsid w:val="005B65CA"/>
    <w:rsid w:val="005C059A"/>
    <w:rsid w:val="005C3C51"/>
    <w:rsid w:val="005C3EAB"/>
    <w:rsid w:val="005C42FE"/>
    <w:rsid w:val="005C5D10"/>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41E1"/>
    <w:rsid w:val="005E4F32"/>
    <w:rsid w:val="005E4F62"/>
    <w:rsid w:val="005E5319"/>
    <w:rsid w:val="005E6655"/>
    <w:rsid w:val="005E6E6F"/>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3F84"/>
    <w:rsid w:val="006263FF"/>
    <w:rsid w:val="00630727"/>
    <w:rsid w:val="0063379D"/>
    <w:rsid w:val="00636312"/>
    <w:rsid w:val="00636D46"/>
    <w:rsid w:val="0064645F"/>
    <w:rsid w:val="006465A5"/>
    <w:rsid w:val="00647953"/>
    <w:rsid w:val="006479FE"/>
    <w:rsid w:val="00647E60"/>
    <w:rsid w:val="00650698"/>
    <w:rsid w:val="006506D4"/>
    <w:rsid w:val="00654B25"/>
    <w:rsid w:val="006561F1"/>
    <w:rsid w:val="006565EB"/>
    <w:rsid w:val="00660DCD"/>
    <w:rsid w:val="0066220F"/>
    <w:rsid w:val="0066367F"/>
    <w:rsid w:val="006647F3"/>
    <w:rsid w:val="00667396"/>
    <w:rsid w:val="00671F17"/>
    <w:rsid w:val="0067250F"/>
    <w:rsid w:val="00673594"/>
    <w:rsid w:val="006744DE"/>
    <w:rsid w:val="00674FB6"/>
    <w:rsid w:val="00677076"/>
    <w:rsid w:val="006814EC"/>
    <w:rsid w:val="00682C5D"/>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082C"/>
    <w:rsid w:val="006B1A1B"/>
    <w:rsid w:val="006B40CF"/>
    <w:rsid w:val="006B46FC"/>
    <w:rsid w:val="006B4CEF"/>
    <w:rsid w:val="006B4F66"/>
    <w:rsid w:val="006B5829"/>
    <w:rsid w:val="006C0FBF"/>
    <w:rsid w:val="006C1C25"/>
    <w:rsid w:val="006C21DF"/>
    <w:rsid w:val="006C2A5F"/>
    <w:rsid w:val="006C4299"/>
    <w:rsid w:val="006C56EF"/>
    <w:rsid w:val="006C5D60"/>
    <w:rsid w:val="006C7CC4"/>
    <w:rsid w:val="006D0559"/>
    <w:rsid w:val="006D08A5"/>
    <w:rsid w:val="006D0FBC"/>
    <w:rsid w:val="006D185F"/>
    <w:rsid w:val="006D208A"/>
    <w:rsid w:val="006D24E9"/>
    <w:rsid w:val="006D322F"/>
    <w:rsid w:val="006D4468"/>
    <w:rsid w:val="006D63BF"/>
    <w:rsid w:val="006D7EDC"/>
    <w:rsid w:val="006E5C94"/>
    <w:rsid w:val="006E621A"/>
    <w:rsid w:val="006E626B"/>
    <w:rsid w:val="006E646D"/>
    <w:rsid w:val="006E76D9"/>
    <w:rsid w:val="006F1B74"/>
    <w:rsid w:val="006F214B"/>
    <w:rsid w:val="006F37B5"/>
    <w:rsid w:val="006F6F6B"/>
    <w:rsid w:val="006F7CC1"/>
    <w:rsid w:val="00700FA9"/>
    <w:rsid w:val="00701259"/>
    <w:rsid w:val="00702FC7"/>
    <w:rsid w:val="007032F3"/>
    <w:rsid w:val="00703697"/>
    <w:rsid w:val="00705E89"/>
    <w:rsid w:val="007122B8"/>
    <w:rsid w:val="007149A3"/>
    <w:rsid w:val="00716C8C"/>
    <w:rsid w:val="00720082"/>
    <w:rsid w:val="00721615"/>
    <w:rsid w:val="00722974"/>
    <w:rsid w:val="007254FC"/>
    <w:rsid w:val="0073142B"/>
    <w:rsid w:val="00731D6A"/>
    <w:rsid w:val="00732214"/>
    <w:rsid w:val="007339B0"/>
    <w:rsid w:val="00733A51"/>
    <w:rsid w:val="0073447E"/>
    <w:rsid w:val="0073654C"/>
    <w:rsid w:val="007367BD"/>
    <w:rsid w:val="00736C84"/>
    <w:rsid w:val="00736FFD"/>
    <w:rsid w:val="007405B4"/>
    <w:rsid w:val="007406DD"/>
    <w:rsid w:val="00740A0F"/>
    <w:rsid w:val="00740B1E"/>
    <w:rsid w:val="00740E65"/>
    <w:rsid w:val="00742259"/>
    <w:rsid w:val="007429DA"/>
    <w:rsid w:val="00742C61"/>
    <w:rsid w:val="00742D63"/>
    <w:rsid w:val="007462AE"/>
    <w:rsid w:val="00747F7D"/>
    <w:rsid w:val="00750B70"/>
    <w:rsid w:val="00750E26"/>
    <w:rsid w:val="00751227"/>
    <w:rsid w:val="00751889"/>
    <w:rsid w:val="00754210"/>
    <w:rsid w:val="00756866"/>
    <w:rsid w:val="00762BF3"/>
    <w:rsid w:val="0076589A"/>
    <w:rsid w:val="0076604F"/>
    <w:rsid w:val="0076714D"/>
    <w:rsid w:val="00770525"/>
    <w:rsid w:val="0077134E"/>
    <w:rsid w:val="0077153E"/>
    <w:rsid w:val="0077413D"/>
    <w:rsid w:val="00774710"/>
    <w:rsid w:val="00774AFA"/>
    <w:rsid w:val="007768E5"/>
    <w:rsid w:val="00777E53"/>
    <w:rsid w:val="00780DCA"/>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142F"/>
    <w:rsid w:val="007C24FE"/>
    <w:rsid w:val="007C276F"/>
    <w:rsid w:val="007C446C"/>
    <w:rsid w:val="007C6601"/>
    <w:rsid w:val="007D3151"/>
    <w:rsid w:val="007D3CC9"/>
    <w:rsid w:val="007D7209"/>
    <w:rsid w:val="007D7879"/>
    <w:rsid w:val="007E0523"/>
    <w:rsid w:val="007E1423"/>
    <w:rsid w:val="007E1ADF"/>
    <w:rsid w:val="007E2866"/>
    <w:rsid w:val="007E2941"/>
    <w:rsid w:val="007E321E"/>
    <w:rsid w:val="007E505A"/>
    <w:rsid w:val="007E50E7"/>
    <w:rsid w:val="007E526E"/>
    <w:rsid w:val="007E74BD"/>
    <w:rsid w:val="007F00E6"/>
    <w:rsid w:val="007F0B4F"/>
    <w:rsid w:val="007F143F"/>
    <w:rsid w:val="007F2C37"/>
    <w:rsid w:val="007F3860"/>
    <w:rsid w:val="007F4601"/>
    <w:rsid w:val="007F4848"/>
    <w:rsid w:val="007F5163"/>
    <w:rsid w:val="007F694B"/>
    <w:rsid w:val="007F6CC6"/>
    <w:rsid w:val="007F6E0C"/>
    <w:rsid w:val="00807E91"/>
    <w:rsid w:val="008102C4"/>
    <w:rsid w:val="00810794"/>
    <w:rsid w:val="008107E4"/>
    <w:rsid w:val="008117EC"/>
    <w:rsid w:val="00812F47"/>
    <w:rsid w:val="00813B76"/>
    <w:rsid w:val="00815334"/>
    <w:rsid w:val="0081551E"/>
    <w:rsid w:val="00816F1D"/>
    <w:rsid w:val="008205B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63751"/>
    <w:rsid w:val="00870D2D"/>
    <w:rsid w:val="00870DD3"/>
    <w:rsid w:val="00870DEF"/>
    <w:rsid w:val="00871236"/>
    <w:rsid w:val="00871FF1"/>
    <w:rsid w:val="00873650"/>
    <w:rsid w:val="00875745"/>
    <w:rsid w:val="00875D8C"/>
    <w:rsid w:val="00876D46"/>
    <w:rsid w:val="00876E43"/>
    <w:rsid w:val="00877465"/>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479"/>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907"/>
    <w:rsid w:val="00922B61"/>
    <w:rsid w:val="00924DF3"/>
    <w:rsid w:val="009305A0"/>
    <w:rsid w:val="00932FD5"/>
    <w:rsid w:val="00936E63"/>
    <w:rsid w:val="00936F80"/>
    <w:rsid w:val="0094074C"/>
    <w:rsid w:val="00941B84"/>
    <w:rsid w:val="0094254C"/>
    <w:rsid w:val="00942C24"/>
    <w:rsid w:val="00946CF3"/>
    <w:rsid w:val="0094751E"/>
    <w:rsid w:val="00950C09"/>
    <w:rsid w:val="00950D10"/>
    <w:rsid w:val="00952C37"/>
    <w:rsid w:val="00953DDE"/>
    <w:rsid w:val="00954149"/>
    <w:rsid w:val="009567CE"/>
    <w:rsid w:val="00956C8D"/>
    <w:rsid w:val="00961676"/>
    <w:rsid w:val="009620D0"/>
    <w:rsid w:val="009623D1"/>
    <w:rsid w:val="009624B8"/>
    <w:rsid w:val="00965576"/>
    <w:rsid w:val="00965CC9"/>
    <w:rsid w:val="00967198"/>
    <w:rsid w:val="00967B43"/>
    <w:rsid w:val="00970A41"/>
    <w:rsid w:val="00972C34"/>
    <w:rsid w:val="009732F1"/>
    <w:rsid w:val="009737FB"/>
    <w:rsid w:val="00973D20"/>
    <w:rsid w:val="00975516"/>
    <w:rsid w:val="00975770"/>
    <w:rsid w:val="00981975"/>
    <w:rsid w:val="009903C1"/>
    <w:rsid w:val="00992291"/>
    <w:rsid w:val="009936B4"/>
    <w:rsid w:val="009936C0"/>
    <w:rsid w:val="009942FA"/>
    <w:rsid w:val="009947B7"/>
    <w:rsid w:val="0099617F"/>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5BFB"/>
    <w:rsid w:val="009D6179"/>
    <w:rsid w:val="009E0A7F"/>
    <w:rsid w:val="009E0E0A"/>
    <w:rsid w:val="009E205E"/>
    <w:rsid w:val="009E21C3"/>
    <w:rsid w:val="009E2990"/>
    <w:rsid w:val="009F1444"/>
    <w:rsid w:val="009F286C"/>
    <w:rsid w:val="009F7B3C"/>
    <w:rsid w:val="00A02283"/>
    <w:rsid w:val="00A102AF"/>
    <w:rsid w:val="00A11F2F"/>
    <w:rsid w:val="00A12EF5"/>
    <w:rsid w:val="00A14280"/>
    <w:rsid w:val="00A148A8"/>
    <w:rsid w:val="00A17975"/>
    <w:rsid w:val="00A2122B"/>
    <w:rsid w:val="00A233EF"/>
    <w:rsid w:val="00A23DA9"/>
    <w:rsid w:val="00A24716"/>
    <w:rsid w:val="00A2492E"/>
    <w:rsid w:val="00A25638"/>
    <w:rsid w:val="00A25C6F"/>
    <w:rsid w:val="00A26611"/>
    <w:rsid w:val="00A27849"/>
    <w:rsid w:val="00A303C5"/>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450"/>
    <w:rsid w:val="00A579F3"/>
    <w:rsid w:val="00A609B4"/>
    <w:rsid w:val="00A6252F"/>
    <w:rsid w:val="00A62C53"/>
    <w:rsid w:val="00A6422C"/>
    <w:rsid w:val="00A64B65"/>
    <w:rsid w:val="00A65258"/>
    <w:rsid w:val="00A65364"/>
    <w:rsid w:val="00A66315"/>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92B"/>
    <w:rsid w:val="00A92BFA"/>
    <w:rsid w:val="00A92DCA"/>
    <w:rsid w:val="00A94790"/>
    <w:rsid w:val="00A95247"/>
    <w:rsid w:val="00A96114"/>
    <w:rsid w:val="00A97755"/>
    <w:rsid w:val="00AA01AE"/>
    <w:rsid w:val="00AA2656"/>
    <w:rsid w:val="00AA2DC5"/>
    <w:rsid w:val="00AA317A"/>
    <w:rsid w:val="00AA47B3"/>
    <w:rsid w:val="00AA560E"/>
    <w:rsid w:val="00AA6186"/>
    <w:rsid w:val="00AA6A3A"/>
    <w:rsid w:val="00AB0C44"/>
    <w:rsid w:val="00AB0E1A"/>
    <w:rsid w:val="00AB1AD3"/>
    <w:rsid w:val="00AB1C86"/>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F2DE9"/>
    <w:rsid w:val="00AF5BDE"/>
    <w:rsid w:val="00AF6EC5"/>
    <w:rsid w:val="00B00923"/>
    <w:rsid w:val="00B02104"/>
    <w:rsid w:val="00B0369E"/>
    <w:rsid w:val="00B038C2"/>
    <w:rsid w:val="00B04280"/>
    <w:rsid w:val="00B05C3E"/>
    <w:rsid w:val="00B0671D"/>
    <w:rsid w:val="00B06D80"/>
    <w:rsid w:val="00B0734C"/>
    <w:rsid w:val="00B07608"/>
    <w:rsid w:val="00B07C97"/>
    <w:rsid w:val="00B104C0"/>
    <w:rsid w:val="00B13862"/>
    <w:rsid w:val="00B14E41"/>
    <w:rsid w:val="00B20D42"/>
    <w:rsid w:val="00B22E38"/>
    <w:rsid w:val="00B2423E"/>
    <w:rsid w:val="00B24A7C"/>
    <w:rsid w:val="00B25448"/>
    <w:rsid w:val="00B30B4C"/>
    <w:rsid w:val="00B317A1"/>
    <w:rsid w:val="00B3386E"/>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5395"/>
    <w:rsid w:val="00BA605F"/>
    <w:rsid w:val="00BB0A3C"/>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1A70"/>
    <w:rsid w:val="00BE2059"/>
    <w:rsid w:val="00BE576D"/>
    <w:rsid w:val="00BE613E"/>
    <w:rsid w:val="00BE7A45"/>
    <w:rsid w:val="00BF06F7"/>
    <w:rsid w:val="00BF0CE5"/>
    <w:rsid w:val="00BF15D3"/>
    <w:rsid w:val="00BF5507"/>
    <w:rsid w:val="00BF652B"/>
    <w:rsid w:val="00BF7E55"/>
    <w:rsid w:val="00C0171B"/>
    <w:rsid w:val="00C01C3C"/>
    <w:rsid w:val="00C02659"/>
    <w:rsid w:val="00C04DDA"/>
    <w:rsid w:val="00C05577"/>
    <w:rsid w:val="00C10B72"/>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29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0F1E"/>
    <w:rsid w:val="00CB208A"/>
    <w:rsid w:val="00CB27C3"/>
    <w:rsid w:val="00CB5214"/>
    <w:rsid w:val="00CB6AD9"/>
    <w:rsid w:val="00CC48A2"/>
    <w:rsid w:val="00CC54F9"/>
    <w:rsid w:val="00CC6729"/>
    <w:rsid w:val="00CC6AF4"/>
    <w:rsid w:val="00CD1209"/>
    <w:rsid w:val="00CD329C"/>
    <w:rsid w:val="00CD42B7"/>
    <w:rsid w:val="00CD52B2"/>
    <w:rsid w:val="00CE1888"/>
    <w:rsid w:val="00CE2987"/>
    <w:rsid w:val="00CE2C5E"/>
    <w:rsid w:val="00CE4231"/>
    <w:rsid w:val="00CE6512"/>
    <w:rsid w:val="00CE6E94"/>
    <w:rsid w:val="00CE7C2F"/>
    <w:rsid w:val="00CF031A"/>
    <w:rsid w:val="00CF24CC"/>
    <w:rsid w:val="00CF3FB3"/>
    <w:rsid w:val="00CF4556"/>
    <w:rsid w:val="00CF65A3"/>
    <w:rsid w:val="00CF6E95"/>
    <w:rsid w:val="00CF701B"/>
    <w:rsid w:val="00D01BB4"/>
    <w:rsid w:val="00D0287D"/>
    <w:rsid w:val="00D029C2"/>
    <w:rsid w:val="00D03D46"/>
    <w:rsid w:val="00D065DE"/>
    <w:rsid w:val="00D06DEF"/>
    <w:rsid w:val="00D07A17"/>
    <w:rsid w:val="00D07D0C"/>
    <w:rsid w:val="00D131B1"/>
    <w:rsid w:val="00D13B84"/>
    <w:rsid w:val="00D13F86"/>
    <w:rsid w:val="00D15E16"/>
    <w:rsid w:val="00D16E30"/>
    <w:rsid w:val="00D25E9A"/>
    <w:rsid w:val="00D3055E"/>
    <w:rsid w:val="00D309B2"/>
    <w:rsid w:val="00D329AD"/>
    <w:rsid w:val="00D32FE1"/>
    <w:rsid w:val="00D33FB6"/>
    <w:rsid w:val="00D34266"/>
    <w:rsid w:val="00D34B25"/>
    <w:rsid w:val="00D3568D"/>
    <w:rsid w:val="00D36FDB"/>
    <w:rsid w:val="00D3732D"/>
    <w:rsid w:val="00D40233"/>
    <w:rsid w:val="00D40B43"/>
    <w:rsid w:val="00D4454A"/>
    <w:rsid w:val="00D56285"/>
    <w:rsid w:val="00D563AE"/>
    <w:rsid w:val="00D5646C"/>
    <w:rsid w:val="00D57CCD"/>
    <w:rsid w:val="00D6163E"/>
    <w:rsid w:val="00D61659"/>
    <w:rsid w:val="00D61C60"/>
    <w:rsid w:val="00D648F7"/>
    <w:rsid w:val="00D65E8A"/>
    <w:rsid w:val="00D67ED4"/>
    <w:rsid w:val="00D70B10"/>
    <w:rsid w:val="00D722F8"/>
    <w:rsid w:val="00D7239E"/>
    <w:rsid w:val="00D7353D"/>
    <w:rsid w:val="00D75521"/>
    <w:rsid w:val="00D7788A"/>
    <w:rsid w:val="00D77F73"/>
    <w:rsid w:val="00D807F8"/>
    <w:rsid w:val="00D8160D"/>
    <w:rsid w:val="00D87678"/>
    <w:rsid w:val="00D91CC7"/>
    <w:rsid w:val="00D92099"/>
    <w:rsid w:val="00D94BDF"/>
    <w:rsid w:val="00D96EA2"/>
    <w:rsid w:val="00D977C4"/>
    <w:rsid w:val="00DA049E"/>
    <w:rsid w:val="00DA26EA"/>
    <w:rsid w:val="00DA3E8A"/>
    <w:rsid w:val="00DA4849"/>
    <w:rsid w:val="00DA5887"/>
    <w:rsid w:val="00DA6525"/>
    <w:rsid w:val="00DB3920"/>
    <w:rsid w:val="00DB4AC9"/>
    <w:rsid w:val="00DB6815"/>
    <w:rsid w:val="00DC09E1"/>
    <w:rsid w:val="00DC1624"/>
    <w:rsid w:val="00DC1DA1"/>
    <w:rsid w:val="00DC2B50"/>
    <w:rsid w:val="00DC449E"/>
    <w:rsid w:val="00DC4F6E"/>
    <w:rsid w:val="00DD10FB"/>
    <w:rsid w:val="00DD3D5D"/>
    <w:rsid w:val="00DD486C"/>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160D"/>
    <w:rsid w:val="00E432CC"/>
    <w:rsid w:val="00E45C58"/>
    <w:rsid w:val="00E46379"/>
    <w:rsid w:val="00E516D0"/>
    <w:rsid w:val="00E532C3"/>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805"/>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0038"/>
    <w:rsid w:val="00ED3569"/>
    <w:rsid w:val="00ED3A29"/>
    <w:rsid w:val="00ED3EDC"/>
    <w:rsid w:val="00ED420D"/>
    <w:rsid w:val="00ED4BDF"/>
    <w:rsid w:val="00ED504E"/>
    <w:rsid w:val="00ED5FDF"/>
    <w:rsid w:val="00ED75A2"/>
    <w:rsid w:val="00ED79E4"/>
    <w:rsid w:val="00ED7ED3"/>
    <w:rsid w:val="00EE0D77"/>
    <w:rsid w:val="00EE22B8"/>
    <w:rsid w:val="00EE33C6"/>
    <w:rsid w:val="00EE4D92"/>
    <w:rsid w:val="00EE4ED4"/>
    <w:rsid w:val="00EE535A"/>
    <w:rsid w:val="00EE68D4"/>
    <w:rsid w:val="00EE7343"/>
    <w:rsid w:val="00EF008B"/>
    <w:rsid w:val="00EF14A9"/>
    <w:rsid w:val="00EF2377"/>
    <w:rsid w:val="00EF3F76"/>
    <w:rsid w:val="00EF4816"/>
    <w:rsid w:val="00EF51F4"/>
    <w:rsid w:val="00EF6FC9"/>
    <w:rsid w:val="00F00487"/>
    <w:rsid w:val="00F020A7"/>
    <w:rsid w:val="00F03234"/>
    <w:rsid w:val="00F04212"/>
    <w:rsid w:val="00F07C67"/>
    <w:rsid w:val="00F10351"/>
    <w:rsid w:val="00F12711"/>
    <w:rsid w:val="00F12DB8"/>
    <w:rsid w:val="00F13D6B"/>
    <w:rsid w:val="00F14130"/>
    <w:rsid w:val="00F1658D"/>
    <w:rsid w:val="00F16B1F"/>
    <w:rsid w:val="00F219C9"/>
    <w:rsid w:val="00F21E09"/>
    <w:rsid w:val="00F22492"/>
    <w:rsid w:val="00F22736"/>
    <w:rsid w:val="00F2715B"/>
    <w:rsid w:val="00F27F95"/>
    <w:rsid w:val="00F34589"/>
    <w:rsid w:val="00F349E6"/>
    <w:rsid w:val="00F34CB1"/>
    <w:rsid w:val="00F35635"/>
    <w:rsid w:val="00F35893"/>
    <w:rsid w:val="00F36045"/>
    <w:rsid w:val="00F36DC4"/>
    <w:rsid w:val="00F3705C"/>
    <w:rsid w:val="00F414C6"/>
    <w:rsid w:val="00F4236D"/>
    <w:rsid w:val="00F4372E"/>
    <w:rsid w:val="00F43CBA"/>
    <w:rsid w:val="00F472AC"/>
    <w:rsid w:val="00F53118"/>
    <w:rsid w:val="00F536AF"/>
    <w:rsid w:val="00F5584F"/>
    <w:rsid w:val="00F57887"/>
    <w:rsid w:val="00F61C22"/>
    <w:rsid w:val="00F66215"/>
    <w:rsid w:val="00F663A2"/>
    <w:rsid w:val="00F66703"/>
    <w:rsid w:val="00F67327"/>
    <w:rsid w:val="00F67AF0"/>
    <w:rsid w:val="00F67EAC"/>
    <w:rsid w:val="00F71925"/>
    <w:rsid w:val="00F723BC"/>
    <w:rsid w:val="00F828DF"/>
    <w:rsid w:val="00F84A7A"/>
    <w:rsid w:val="00F866ED"/>
    <w:rsid w:val="00F86F27"/>
    <w:rsid w:val="00F9220C"/>
    <w:rsid w:val="00F93B14"/>
    <w:rsid w:val="00F9448C"/>
    <w:rsid w:val="00F94A6A"/>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6D53"/>
    <w:rsid w:val="00FC7740"/>
    <w:rsid w:val="00FD0EAB"/>
    <w:rsid w:val="00FD287F"/>
    <w:rsid w:val="00FD2D65"/>
    <w:rsid w:val="00FD2DF1"/>
    <w:rsid w:val="00FD374A"/>
    <w:rsid w:val="00FD44A4"/>
    <w:rsid w:val="00FD48F2"/>
    <w:rsid w:val="00FD491A"/>
    <w:rsid w:val="00FD4F32"/>
    <w:rsid w:val="00FD5978"/>
    <w:rsid w:val="00FE21A6"/>
    <w:rsid w:val="00FE2284"/>
    <w:rsid w:val="00FE29EC"/>
    <w:rsid w:val="00FE3B4C"/>
    <w:rsid w:val="00FE4851"/>
    <w:rsid w:val="00FE56A2"/>
    <w:rsid w:val="00FE6EA3"/>
    <w:rsid w:val="00FE79AB"/>
    <w:rsid w:val="00FE7C5B"/>
    <w:rsid w:val="00FF18E2"/>
    <w:rsid w:val="00FF1AC1"/>
    <w:rsid w:val="00FF22FB"/>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rPr>
      <w:color w:val="0000FF"/>
      <w:u w:val="single"/>
    </w:rPr>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 w:type="paragraph" w:customStyle="1" w:styleId="m515787384718347698p1">
    <w:name w:val="m_515787384718347698p1"/>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3840C0"/>
  </w:style>
  <w:style w:type="character" w:customStyle="1" w:styleId="m515787384718347698apple-converted-space">
    <w:name w:val="m_515787384718347698apple-converted-space"/>
    <w:basedOn w:val="DefaultParagraphFont"/>
    <w:rsid w:val="003840C0"/>
  </w:style>
  <w:style w:type="paragraph" w:customStyle="1" w:styleId="m515787384718347698p2">
    <w:name w:val="m_515787384718347698p2"/>
    <w:basedOn w:val="Normal"/>
    <w:rsid w:val="003840C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Subtitle1">
    <w:name w:val="Subtitle1"/>
    <w:basedOn w:val="DefaultParagraphFont"/>
    <w:rsid w:val="004B498B"/>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19970162">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36553130">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D2E1F-D2B7-436F-A950-56BE3191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2018-04-18T01:33:00Z</dcterms:created>
  <dcterms:modified xsi:type="dcterms:W3CDTF">2018-04-18T01:33:00Z</dcterms:modified>
</cp:coreProperties>
</file>