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8"/>
        <w:tblW w:w="11181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181"/>
      </w:tblGrid>
      <w:tr w:rsidR="00282E52" w:rsidRPr="004828DE" w14:paraId="7E4D0318" w14:textId="77777777" w:rsidTr="00033F3A">
        <w:trPr>
          <w:trHeight w:val="13416"/>
          <w:tblCellSpacing w:w="12" w:type="dxa"/>
        </w:trPr>
        <w:tc>
          <w:tcPr>
            <w:tcW w:w="11133" w:type="dxa"/>
            <w:shd w:val="clear" w:color="auto" w:fill="D9D9D9" w:themeFill="background1" w:themeFillShade="D9"/>
            <w:hideMark/>
          </w:tcPr>
          <w:p w14:paraId="20AE7CF3" w14:textId="3D45A90E" w:rsidR="00282E52" w:rsidRPr="00FE4526" w:rsidRDefault="00282E52" w:rsidP="00282E52">
            <w:pPr>
              <w:shd w:val="clear" w:color="auto" w:fill="999999"/>
              <w:ind w:left="0" w:firstLine="0"/>
              <w:jc w:val="center"/>
              <w:rPr>
                <w:rStyle w:val="Strong"/>
              </w:rPr>
            </w:pPr>
          </w:p>
          <w:p w14:paraId="60FC4553" w14:textId="77777777" w:rsidR="00282E52" w:rsidRPr="003942CB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17776F" w14:textId="77777777" w:rsidR="00580554" w:rsidRDefault="00580554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  <w:p w14:paraId="48FC7331" w14:textId="2063CF61" w:rsidR="00282E52" w:rsidRPr="003A12D6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A12D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Journal of Exercise Physiology</w:t>
            </w:r>
            <w:r w:rsidR="00E37A37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</w:t>
            </w:r>
            <w:r w:rsidRPr="003A12D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online</w:t>
            </w:r>
            <w:r w:rsidRPr="003A12D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  <w:p w14:paraId="17DC0A2D" w14:textId="5CAEA53F" w:rsidR="00282E52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14:paraId="46AB68A6" w14:textId="0F4DA3D6" w:rsidR="000C08B9" w:rsidRPr="0058575F" w:rsidRDefault="00E37A37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June</w:t>
            </w:r>
            <w:r w:rsidR="00282E52" w:rsidRPr="0058575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202</w:t>
            </w:r>
            <w:r w:rsidR="005D1D6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  <w:p w14:paraId="2DCB0B33" w14:textId="7F7289C1" w:rsidR="00313614" w:rsidRDefault="00007908" w:rsidP="00007908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79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 2</w:t>
            </w:r>
            <w:r w:rsidR="005D1D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0079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Number </w:t>
            </w:r>
            <w:r w:rsidR="00E37A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  <w:p w14:paraId="37ED746B" w14:textId="77777777" w:rsidR="00580554" w:rsidRDefault="00580554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bookmarkStart w:id="0" w:name="_Hlk135202893"/>
          </w:p>
          <w:p w14:paraId="3EE58754" w14:textId="11EC7912" w:rsidR="00A57FA0" w:rsidRPr="00580554" w:rsidRDefault="00B35DEC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r w:rsidRPr="00580554">
              <w:rPr>
                <w:rFonts w:ascii="Arial" w:hAnsi="Arial" w:cs="Arial"/>
                <w:b/>
                <w:color w:val="000000"/>
                <w:lang w:eastAsia="zh-TW"/>
              </w:rPr>
              <w:t xml:space="preserve">Chen PN, </w:t>
            </w:r>
            <w:proofErr w:type="spellStart"/>
            <w:r w:rsidRPr="00580554">
              <w:rPr>
                <w:rFonts w:ascii="Arial" w:hAnsi="Arial" w:cs="Arial"/>
                <w:b/>
                <w:color w:val="000000"/>
              </w:rPr>
              <w:t>Ajimaporn</w:t>
            </w:r>
            <w:proofErr w:type="spellEnd"/>
            <w:r w:rsidRPr="00580554">
              <w:rPr>
                <w:rFonts w:ascii="Arial" w:hAnsi="Arial" w:cs="Arial"/>
                <w:b/>
                <w:color w:val="000000"/>
                <w:lang w:eastAsia="zh-TW"/>
              </w:rPr>
              <w:t xml:space="preserve"> A, </w:t>
            </w:r>
            <w:r w:rsidRPr="00580554">
              <w:rPr>
                <w:rFonts w:ascii="Arial" w:hAnsi="Arial" w:cs="Arial"/>
                <w:b/>
                <w:color w:val="000000"/>
              </w:rPr>
              <w:t>Nana</w:t>
            </w:r>
            <w:r w:rsidRPr="00580554">
              <w:rPr>
                <w:rFonts w:ascii="Arial" w:hAnsi="Arial" w:cs="Arial"/>
                <w:b/>
                <w:color w:val="000000"/>
                <w:lang w:eastAsia="zh-TW"/>
              </w:rPr>
              <w:t xml:space="preserve"> A, Yang AL, Willems M, </w:t>
            </w:r>
            <w:proofErr w:type="spellStart"/>
            <w:r w:rsidRPr="00580554">
              <w:rPr>
                <w:rFonts w:ascii="Arial" w:hAnsi="Arial" w:cs="Arial"/>
                <w:b/>
                <w:color w:val="000000"/>
              </w:rPr>
              <w:t>Chaunchaiyakul</w:t>
            </w:r>
            <w:proofErr w:type="spellEnd"/>
            <w:r w:rsidRPr="00580554">
              <w:rPr>
                <w:rFonts w:ascii="Arial" w:hAnsi="Arial" w:cs="Arial"/>
                <w:b/>
                <w:color w:val="000000"/>
              </w:rPr>
              <w:t xml:space="preserve"> R.</w:t>
            </w:r>
            <w:r w:rsidRPr="00580554">
              <w:rPr>
                <w:rFonts w:ascii="Arial" w:hAnsi="Arial" w:cs="Arial"/>
                <w:color w:val="000000"/>
              </w:rPr>
              <w:t xml:space="preserve"> Isocaloric Supplements of Whey Protein and Carbohydrate on Responses of </w:t>
            </w:r>
            <w:r w:rsidRPr="00580554">
              <w:rPr>
                <w:rFonts w:ascii="Arial" w:hAnsi="Arial" w:cs="Arial"/>
              </w:rPr>
              <w:t xml:space="preserve">Cardiorespiratory and Metabolic Systems and Blood Glucose Levels during </w:t>
            </w:r>
            <w:r w:rsidRPr="00580554">
              <w:rPr>
                <w:rFonts w:ascii="Arial" w:hAnsi="Arial" w:cs="Arial"/>
                <w:color w:val="000000"/>
              </w:rPr>
              <w:t xml:space="preserve">Acute Progressive Exhaustive Exercises. </w:t>
            </w:r>
            <w:proofErr w:type="spellStart"/>
            <w:r w:rsidRPr="00580554">
              <w:rPr>
                <w:rFonts w:ascii="Arial" w:hAnsi="Arial" w:cs="Arial"/>
                <w:b/>
                <w:color w:val="000000"/>
              </w:rPr>
              <w:t>JEP</w:t>
            </w:r>
            <w:r w:rsidRPr="00580554">
              <w:rPr>
                <w:rFonts w:ascii="Arial" w:hAnsi="Arial" w:cs="Arial"/>
                <w:b/>
                <w:bCs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color w:val="000000"/>
              </w:rPr>
              <w:t xml:space="preserve"> </w:t>
            </w:r>
            <w:r w:rsidRPr="00580554">
              <w:rPr>
                <w:rFonts w:ascii="Arial" w:hAnsi="Arial" w:cs="Arial"/>
              </w:rPr>
              <w:t xml:space="preserve">2023;26(3):1-14. </w:t>
            </w:r>
            <w:bookmarkEnd w:id="0"/>
            <w:r w:rsidR="000A29A8" w:rsidRPr="00580554">
              <w:fldChar w:fldCharType="begin"/>
            </w:r>
            <w:r w:rsidR="000A29A8" w:rsidRPr="00580554">
              <w:instrText>HYPERLINK "http://www.asep.org/asep/asep/JEPonlineJUNE2023_Pei-Ni%20Chen_1.docx"</w:instrText>
            </w:r>
            <w:r w:rsidR="000A29A8" w:rsidRPr="00580554">
              <w:fldChar w:fldCharType="separate"/>
            </w:r>
            <w:r w:rsidR="000A29A8" w:rsidRPr="00580554">
              <w:rPr>
                <w:rStyle w:val="Hyperlink"/>
                <w:rFonts w:ascii="Arial" w:hAnsi="Arial" w:cs="Arial"/>
              </w:rPr>
              <w:t>Word</w:t>
            </w:r>
            <w:r w:rsidR="000A29A8" w:rsidRPr="00580554">
              <w:fldChar w:fldCharType="end"/>
            </w:r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7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0223EE9A" w14:textId="3EAA66C6" w:rsidR="0083476F" w:rsidRPr="00580554" w:rsidRDefault="002905A7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proofErr w:type="spellStart"/>
            <w:r w:rsidRPr="00580554">
              <w:rPr>
                <w:rFonts w:ascii="Arial" w:hAnsi="Arial" w:cs="Arial"/>
                <w:b/>
                <w:bCs/>
              </w:rPr>
              <w:t>Jansang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Eksakulkla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S. </w:t>
            </w:r>
            <w:r w:rsidRPr="00580554">
              <w:rPr>
                <w:rFonts w:ascii="Arial" w:hAnsi="Arial" w:cs="Arial"/>
              </w:rPr>
              <w:t xml:space="preserve">The Effect of a Breathing Training Program using a Toy Blower on Lung Function, Respiratory Muscles Strength, 6-Minute Walking Test, and Functional Capacity in Obesity Level 2.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>2023;26(3):15-27</w:t>
            </w:r>
            <w:r w:rsidR="00852C7C" w:rsidRPr="00580554">
              <w:rPr>
                <w:rFonts w:ascii="Arial" w:hAnsi="Arial" w:cs="Arial"/>
              </w:rPr>
              <w:t xml:space="preserve">.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8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9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507FB91F" w14:textId="4855820D" w:rsidR="0083476F" w:rsidRPr="00580554" w:rsidRDefault="00B35DEC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bookmarkStart w:id="1" w:name="_Hlk135208924"/>
            <w:proofErr w:type="spellStart"/>
            <w:r w:rsidRPr="00580554">
              <w:rPr>
                <w:rFonts w:ascii="Arial" w:hAnsi="Arial" w:cs="Arial"/>
                <w:b/>
                <w:bCs/>
              </w:rPr>
              <w:t>Saengjan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W, Hamlin MJ,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Muangritdech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N,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Namboonlue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C, Tong-</w:t>
            </w:r>
            <w:proofErr w:type="gramStart"/>
            <w:r w:rsidRPr="00580554">
              <w:rPr>
                <w:rFonts w:ascii="Arial" w:hAnsi="Arial" w:cs="Arial"/>
                <w:b/>
                <w:bCs/>
              </w:rPr>
              <w:t>un T</w:t>
            </w:r>
            <w:proofErr w:type="gramEnd"/>
            <w:r w:rsidRPr="0058055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Manimmanakorn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N,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Manimmanakorn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A.</w:t>
            </w:r>
            <w:r w:rsidRPr="00580554">
              <w:rPr>
                <w:rFonts w:ascii="Arial" w:hAnsi="Arial" w:cs="Arial"/>
              </w:rPr>
              <w:t xml:space="preserve"> Hypoxic Exposure at Rest or During Light to Moderate-Intensity Exercise Improved Blood Pressure and Heart Rate Variability in Cardiovascular Risk Individuals,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 xml:space="preserve">2023;26(3):28-44. </w:t>
            </w:r>
            <w:bookmarkEnd w:id="1"/>
            <w:r w:rsidR="006B418A" w:rsidRPr="00580554">
              <w:rPr>
                <w:rFonts w:ascii="Arial" w:hAnsi="Arial" w:cs="Arial"/>
              </w:rPr>
              <w:t xml:space="preserve"> </w:t>
            </w:r>
            <w:hyperlink r:id="rId10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11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68CDEE45" w14:textId="21CAF812" w:rsidR="006104C2" w:rsidRPr="00580554" w:rsidRDefault="00B35DEC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bookmarkStart w:id="2" w:name="_Hlk135211076"/>
            <w:proofErr w:type="spellStart"/>
            <w:r w:rsidRPr="00580554">
              <w:rPr>
                <w:rFonts w:ascii="Arial" w:hAnsi="Arial" w:cs="Arial"/>
                <w:b/>
                <w:bCs/>
              </w:rPr>
              <w:t>Chuensiri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N,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Jaruchart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T,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Siripanya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Srihirun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K,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Suntraluck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Kanungsukkasem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V, Suksom D.</w:t>
            </w:r>
            <w:r w:rsidRPr="00580554">
              <w:rPr>
                <w:rFonts w:ascii="Arial" w:hAnsi="Arial" w:cs="Arial"/>
              </w:rPr>
              <w:t xml:space="preserve"> Multi-Component School</w:t>
            </w:r>
            <w:r w:rsidRPr="00580554">
              <w:rPr>
                <w:rFonts w:ascii="Arial" w:hAnsi="Arial" w:cs="Arial"/>
                <w:cs/>
                <w:lang w:bidi="th-TH"/>
              </w:rPr>
              <w:t>-</w:t>
            </w:r>
            <w:r w:rsidRPr="00580554">
              <w:rPr>
                <w:rFonts w:ascii="Arial" w:hAnsi="Arial" w:cs="Arial"/>
              </w:rPr>
              <w:t>Based Weight</w:t>
            </w:r>
            <w:r w:rsidRPr="00580554">
              <w:rPr>
                <w:rFonts w:ascii="Arial" w:hAnsi="Arial" w:cs="Arial"/>
                <w:cs/>
                <w:lang w:bidi="th-TH"/>
              </w:rPr>
              <w:t>-</w:t>
            </w:r>
            <w:r w:rsidRPr="00580554">
              <w:rPr>
                <w:rFonts w:ascii="Arial" w:hAnsi="Arial" w:cs="Arial"/>
              </w:rPr>
              <w:t xml:space="preserve">Management Program Improves Physical Fitness and Vascular Reactivity in Obese Adolescents.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 xml:space="preserve">2023;26(3):45-57. </w:t>
            </w:r>
            <w:bookmarkEnd w:id="2"/>
            <w:r w:rsidR="006B418A" w:rsidRPr="00580554">
              <w:rPr>
                <w:rFonts w:ascii="Arial" w:hAnsi="Arial" w:cs="Arial"/>
              </w:rPr>
              <w:t xml:space="preserve"> </w:t>
            </w:r>
            <w:hyperlink r:id="rId12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13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38738334" w14:textId="4B0DF513" w:rsidR="00852C7C" w:rsidRPr="00580554" w:rsidRDefault="00B35DEC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bookmarkStart w:id="3" w:name="_Hlk135218774"/>
            <w:r w:rsidRPr="00580554">
              <w:rPr>
                <w:rFonts w:ascii="Arial" w:hAnsi="Arial" w:cs="Arial"/>
                <w:b/>
                <w:bCs/>
              </w:rPr>
              <w:t>Zur</w:t>
            </w:r>
            <w:proofErr w:type="spellStart"/>
            <w:r w:rsidRPr="00580554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>gat A, Al-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eliwah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Abdel Fattah O,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Alzughailat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M,</w:t>
            </w:r>
            <w:r w:rsidRPr="00580554">
              <w:rPr>
                <w:rFonts w:ascii="Arial" w:hAnsi="Arial" w:cs="Arial"/>
              </w:rPr>
              <w:t xml:space="preserve">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A’mir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O</w:t>
            </w:r>
            <w:r w:rsidR="006160AC" w:rsidRPr="00580554">
              <w:rPr>
                <w:rFonts w:ascii="Arial" w:hAnsi="Arial" w:cs="Arial"/>
                <w:b/>
                <w:bCs/>
              </w:rPr>
              <w:t>.</w:t>
            </w:r>
            <w:r w:rsidRPr="00580554">
              <w:rPr>
                <w:rFonts w:ascii="Arial" w:hAnsi="Arial" w:cs="Arial"/>
              </w:rPr>
              <w:t xml:space="preserve"> Exploring the Effect of Six Weeks of Mental Visualization on the Three-Shot Accuracy in Basketball.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80554">
              <w:rPr>
                <w:rFonts w:ascii="Arial" w:hAnsi="Arial" w:cs="Arial"/>
              </w:rPr>
              <w:t>2023;26(3):58-68.</w:t>
            </w:r>
            <w:bookmarkEnd w:id="3"/>
            <w:r w:rsidR="008F6B7A" w:rsidRPr="00580554">
              <w:rPr>
                <w:rFonts w:ascii="Arial" w:hAnsi="Arial" w:cs="Arial"/>
              </w:rPr>
              <w:t xml:space="preserve">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14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15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6C49A884" w14:textId="57B01474" w:rsidR="00852C7C" w:rsidRPr="00580554" w:rsidRDefault="002905A7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</w:rPr>
            </w:pPr>
            <w:r w:rsidRPr="00580554">
              <w:rPr>
                <w:rFonts w:ascii="Arial" w:hAnsi="Arial" w:cs="Arial"/>
                <w:b/>
                <w:bCs/>
              </w:rPr>
              <w:t>Smith RW, Housh TJ, Arnett JE, Anders JPV, Neltner TJ, Ortega DG, Schmidt RJ, Johnson GO.</w:t>
            </w:r>
            <w:r w:rsidRPr="00580554">
              <w:rPr>
                <w:rFonts w:ascii="Arial" w:hAnsi="Arial" w:cs="Arial"/>
              </w:rPr>
              <w:t xml:space="preserve"> The Effects of Anchor Scheme and Sex on Performance Fatigability and Neuromuscular Responses Following Sustained, Isometric Forearm Flexion Tasks to Failure.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>2023;26(3):69-92</w:t>
            </w:r>
            <w:r w:rsidR="001634B2" w:rsidRPr="00580554">
              <w:rPr>
                <w:rFonts w:ascii="Arial" w:hAnsi="Arial" w:cs="Arial"/>
              </w:rPr>
              <w:t>.</w:t>
            </w:r>
            <w:r w:rsidR="008F6B7A" w:rsidRPr="00580554">
              <w:rPr>
                <w:rFonts w:ascii="Arial" w:hAnsi="Arial" w:cs="Arial"/>
              </w:rPr>
              <w:t xml:space="preserve">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16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17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7FC6121C" w14:textId="77777777" w:rsidR="00580554" w:rsidRDefault="00580554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  <w:bCs/>
              </w:rPr>
            </w:pPr>
          </w:p>
          <w:p w14:paraId="7783986A" w14:textId="77777777" w:rsidR="00580554" w:rsidRDefault="00580554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  <w:bCs/>
              </w:rPr>
            </w:pPr>
          </w:p>
          <w:p w14:paraId="23608E01" w14:textId="77777777" w:rsidR="00580554" w:rsidRDefault="00580554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  <w:bCs/>
              </w:rPr>
            </w:pPr>
          </w:p>
          <w:p w14:paraId="5C31548E" w14:textId="77777777" w:rsidR="00580554" w:rsidRDefault="00580554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  <w:bCs/>
              </w:rPr>
            </w:pPr>
          </w:p>
          <w:p w14:paraId="36F99E2E" w14:textId="4A348724" w:rsidR="001634B2" w:rsidRPr="00580554" w:rsidRDefault="00B35DEC" w:rsidP="00914561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</w:rPr>
            </w:pPr>
            <w:r w:rsidRPr="00580554">
              <w:rPr>
                <w:rFonts w:ascii="Arial" w:hAnsi="Arial" w:cs="Arial"/>
                <w:b/>
                <w:bCs/>
              </w:rPr>
              <w:t>Zur</w:t>
            </w:r>
            <w:proofErr w:type="spellStart"/>
            <w:r w:rsidRPr="00580554">
              <w:rPr>
                <w:rFonts w:ascii="Arial" w:hAnsi="Arial" w:cs="Arial"/>
                <w:b/>
                <w:bCs/>
                <w:lang w:val="en-GB"/>
              </w:rPr>
              <w:t>ei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gat A. </w:t>
            </w:r>
            <w:r w:rsidRPr="00580554">
              <w:rPr>
                <w:rFonts w:ascii="Arial" w:hAnsi="Arial" w:cs="Arial"/>
              </w:rPr>
              <w:t xml:space="preserve">The Level of Psychological, Behavioral, and Physiological Risk Factors for Type 2 Diabetes Among Jordanian Government Universities Students.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 xml:space="preserve">2023;26(3):93-106.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18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19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47913D60" w14:textId="6F45576A" w:rsidR="00442443" w:rsidRPr="00580554" w:rsidRDefault="002905A7" w:rsidP="00442443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  <w:rFonts w:ascii="Arial" w:hAnsi="Arial" w:cs="Arial"/>
              </w:rPr>
            </w:pPr>
            <w:bookmarkStart w:id="4" w:name="_Hlk135225304"/>
            <w:proofErr w:type="spellStart"/>
            <w:r w:rsidRPr="00580554">
              <w:rPr>
                <w:rFonts w:ascii="Arial" w:hAnsi="Arial" w:cs="Arial"/>
                <w:b/>
                <w:bCs/>
              </w:rPr>
              <w:t>Sungkamanee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Ladawan S, Maharan S,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Sriraksa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N</w:t>
            </w:r>
            <w:r w:rsidRPr="00580554">
              <w:rPr>
                <w:rFonts w:ascii="Arial" w:hAnsi="Arial" w:cs="Arial"/>
              </w:rPr>
              <w:t>,</w:t>
            </w:r>
            <w:r w:rsidRPr="00580554">
              <w:t xml:space="preserve">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Janyacharoen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T. </w:t>
            </w:r>
            <w:r w:rsidRPr="00580554">
              <w:rPr>
                <w:rFonts w:ascii="Arial" w:hAnsi="Arial" w:cs="Arial"/>
              </w:rPr>
              <w:t xml:space="preserve">Comparing the Effects of Home-Based McKenzie and Back School Exercises on Pain, Flexibility, Range of Motion, and Disability in Patients with Non-Specific Chronic Low Back Pain: A Randomized Controlled Trial.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JEP</w:t>
            </w:r>
            <w:r w:rsidRPr="00580554">
              <w:rPr>
                <w:rFonts w:ascii="Arial" w:hAnsi="Arial" w:cs="Arial"/>
                <w:b/>
                <w:bCs/>
                <w:color w:val="FF0000"/>
              </w:rPr>
              <w:t>online</w:t>
            </w:r>
            <w:bookmarkEnd w:id="4"/>
            <w:proofErr w:type="spellEnd"/>
            <w:r w:rsidRPr="0058055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580554">
              <w:rPr>
                <w:rFonts w:ascii="Arial" w:hAnsi="Arial" w:cs="Arial"/>
              </w:rPr>
              <w:t>2023;26(3):107-121</w:t>
            </w:r>
            <w:r w:rsidR="001634B2" w:rsidRPr="00580554">
              <w:rPr>
                <w:rFonts w:ascii="Arial" w:hAnsi="Arial" w:cs="Arial"/>
              </w:rPr>
              <w:t>.</w:t>
            </w:r>
            <w:r w:rsidR="008F6B7A" w:rsidRPr="00580554">
              <w:rPr>
                <w:rFonts w:ascii="Arial" w:hAnsi="Arial" w:cs="Arial"/>
              </w:rPr>
              <w:t xml:space="preserve">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20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21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3709CBBF" w14:textId="04E7BC53" w:rsidR="002905A7" w:rsidRPr="00580554" w:rsidRDefault="002905A7" w:rsidP="00033F3A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Style w:val="Hyperlink"/>
              </w:rPr>
            </w:pPr>
            <w:proofErr w:type="spellStart"/>
            <w:r w:rsidRPr="00580554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D9D9D9" w:themeFill="background1" w:themeFillShade="D9"/>
              </w:rPr>
              <w:t>Nakhamin</w:t>
            </w:r>
            <w:proofErr w:type="spellEnd"/>
            <w:r w:rsidRPr="00580554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 xml:space="preserve"> </w:t>
            </w:r>
            <w:r w:rsidRPr="00580554">
              <w:rPr>
                <w:rFonts w:ascii="Arial" w:hAnsi="Arial" w:cs="Arial"/>
                <w:b/>
                <w:bCs/>
              </w:rPr>
              <w:t xml:space="preserve">K,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Thonglong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T.</w:t>
            </w:r>
            <w:r w:rsidRPr="00580554">
              <w:rPr>
                <w:rFonts w:ascii="Arial" w:hAnsi="Arial" w:cs="Arial"/>
              </w:rPr>
              <w:t xml:space="preserve"> The Effects of a Static Stretching Program on Muscle Strength, Flexibility, and Range of Motion in Elderly Farmers.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0554">
              <w:rPr>
                <w:rFonts w:ascii="Arial" w:hAnsi="Arial" w:cs="Arial"/>
              </w:rPr>
              <w:t>2023;26(3):122-133</w:t>
            </w:r>
            <w:r w:rsidR="00017821" w:rsidRPr="00580554">
              <w:rPr>
                <w:rFonts w:ascii="Arial" w:hAnsi="Arial" w:cs="Arial"/>
              </w:rPr>
              <w:t xml:space="preserve">.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22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23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423E6069" w14:textId="5B92B512" w:rsidR="006A47BD" w:rsidRPr="00580554" w:rsidRDefault="002905A7" w:rsidP="00E37A37">
            <w:pPr>
              <w:pStyle w:val="NormalWeb"/>
              <w:shd w:val="clear" w:color="auto" w:fill="D9D9D9" w:themeFill="background1" w:themeFillShade="D9"/>
              <w:ind w:left="1296" w:right="1296"/>
              <w:jc w:val="both"/>
              <w:rPr>
                <w:rFonts w:ascii="Arial" w:hAnsi="Arial" w:cs="Arial"/>
                <w:b/>
              </w:rPr>
            </w:pPr>
            <w:proofErr w:type="spellStart"/>
            <w:r w:rsidRPr="00580554">
              <w:rPr>
                <w:rFonts w:ascii="Arial" w:hAnsi="Arial" w:cs="Arial"/>
                <w:b/>
                <w:bCs/>
              </w:rPr>
              <w:t>Tiaotrakul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A,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Montiean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S, </w:t>
            </w:r>
            <w:proofErr w:type="spellStart"/>
            <w:r w:rsidRPr="00580554">
              <w:rPr>
                <w:rFonts w:ascii="Arial" w:hAnsi="Arial" w:cs="Arial"/>
                <w:b/>
                <w:bCs/>
              </w:rPr>
              <w:t>Jaruchart</w:t>
            </w:r>
            <w:proofErr w:type="spellEnd"/>
            <w:r w:rsidRPr="00580554">
              <w:rPr>
                <w:rFonts w:ascii="Arial" w:hAnsi="Arial" w:cs="Arial"/>
                <w:b/>
                <w:bCs/>
              </w:rPr>
              <w:t xml:space="preserve"> T. </w:t>
            </w:r>
            <w:r w:rsidRPr="00580554">
              <w:rPr>
                <w:rFonts w:ascii="Arial" w:hAnsi="Arial" w:cs="Arial"/>
              </w:rPr>
              <w:t xml:space="preserve">The Improvement in Physical Function Among the Elderly After Participation in the Multimodal Recreational Program. </w:t>
            </w:r>
            <w:proofErr w:type="spellStart"/>
            <w:r w:rsidRPr="00580554">
              <w:rPr>
                <w:rFonts w:ascii="Arial" w:hAnsi="Arial" w:cs="Arial"/>
                <w:b/>
              </w:rPr>
              <w:t>JEP</w:t>
            </w:r>
            <w:r w:rsidRPr="00580554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580554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580554">
              <w:rPr>
                <w:rFonts w:ascii="Arial" w:hAnsi="Arial" w:cs="Arial"/>
              </w:rPr>
              <w:t xml:space="preserve">2023;26(3):134-143. </w:t>
            </w:r>
            <w:r w:rsidR="006B418A" w:rsidRPr="00580554">
              <w:rPr>
                <w:rFonts w:ascii="Arial" w:hAnsi="Arial" w:cs="Arial"/>
              </w:rPr>
              <w:t xml:space="preserve"> </w:t>
            </w:r>
            <w:hyperlink r:id="rId24" w:history="1">
              <w:r w:rsidR="000A29A8" w:rsidRPr="00580554">
                <w:rPr>
                  <w:rStyle w:val="Hyperlink"/>
                  <w:rFonts w:ascii="Arial" w:hAnsi="Arial" w:cs="Arial"/>
                </w:rPr>
                <w:t>Word</w:t>
              </w:r>
            </w:hyperlink>
            <w:r w:rsidR="000A29A8" w:rsidRPr="00580554">
              <w:rPr>
                <w:rFonts w:ascii="Arial" w:hAnsi="Arial" w:cs="Arial"/>
              </w:rPr>
              <w:t xml:space="preserve">  </w:t>
            </w:r>
            <w:hyperlink r:id="rId25" w:history="1">
              <w:r w:rsidR="000A29A8" w:rsidRPr="00580554">
                <w:rPr>
                  <w:rStyle w:val="Hyperlink"/>
                  <w:rFonts w:ascii="Arial" w:hAnsi="Arial" w:cs="Arial"/>
                </w:rPr>
                <w:t>PDF</w:t>
              </w:r>
            </w:hyperlink>
          </w:p>
          <w:p w14:paraId="5FCBE9C2" w14:textId="77777777" w:rsidR="00580554" w:rsidRDefault="00580554" w:rsidP="0031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E72F70" w14:textId="77777777" w:rsidR="00580554" w:rsidRDefault="00580554" w:rsidP="0031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1D6FA" w14:textId="02906FAA" w:rsidR="00580554" w:rsidRDefault="00313614" w:rsidP="0031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@1996-2</w:t>
            </w:r>
            <w:r w:rsidR="0037612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14:paraId="645972F2" w14:textId="77777777" w:rsidR="00580554" w:rsidRDefault="00580554" w:rsidP="0031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C2ACA" w14:textId="2D3C4B9F" w:rsidR="00E37A37" w:rsidRDefault="00E37A37" w:rsidP="0031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3614" w:rsidRPr="005D1D62">
              <w:rPr>
                <w:rFonts w:ascii="Arial" w:hAnsi="Arial" w:cs="Arial"/>
                <w:b/>
                <w:sz w:val="18"/>
                <w:szCs w:val="18"/>
              </w:rPr>
              <w:t>All Rights Reserved</w:t>
            </w:r>
          </w:p>
          <w:p w14:paraId="406CD57F" w14:textId="77777777" w:rsidR="00C47E4C" w:rsidRDefault="00C47E4C" w:rsidP="00313614">
            <w:pPr>
              <w:jc w:val="center"/>
            </w:pPr>
          </w:p>
          <w:p w14:paraId="416FEFBD" w14:textId="566D43E0" w:rsidR="00C0446E" w:rsidRPr="005D1D62" w:rsidRDefault="00C0446E" w:rsidP="00033F3A">
            <w:pPr>
              <w:pStyle w:val="NormalWeb"/>
              <w:shd w:val="clear" w:color="auto" w:fill="D9D9D9" w:themeFill="background1" w:themeFillShade="D9"/>
              <w:ind w:left="1296" w:right="12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7C9CF6" w14:textId="77777777" w:rsidR="003D130A" w:rsidRDefault="003D130A" w:rsidP="00033F3A">
      <w:pPr>
        <w:ind w:left="0" w:firstLine="0"/>
      </w:pPr>
    </w:p>
    <w:sectPr w:rsidR="003D130A" w:rsidSect="00282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7BA4" w14:textId="77777777" w:rsidR="0052754B" w:rsidRDefault="0052754B" w:rsidP="00C0446E">
      <w:r>
        <w:separator/>
      </w:r>
    </w:p>
  </w:endnote>
  <w:endnote w:type="continuationSeparator" w:id="0">
    <w:p w14:paraId="0485681A" w14:textId="77777777" w:rsidR="0052754B" w:rsidRDefault="0052754B" w:rsidP="00C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1213" w14:textId="77777777" w:rsidR="0052754B" w:rsidRDefault="0052754B" w:rsidP="00C0446E">
      <w:r>
        <w:separator/>
      </w:r>
    </w:p>
  </w:footnote>
  <w:footnote w:type="continuationSeparator" w:id="0">
    <w:p w14:paraId="381A7F4E" w14:textId="77777777" w:rsidR="0052754B" w:rsidRDefault="0052754B" w:rsidP="00C0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52"/>
    <w:rsid w:val="00007908"/>
    <w:rsid w:val="00017821"/>
    <w:rsid w:val="0002515E"/>
    <w:rsid w:val="000252BA"/>
    <w:rsid w:val="000303D8"/>
    <w:rsid w:val="00033F3A"/>
    <w:rsid w:val="0005312B"/>
    <w:rsid w:val="000533AE"/>
    <w:rsid w:val="0006000C"/>
    <w:rsid w:val="00066E45"/>
    <w:rsid w:val="000717C2"/>
    <w:rsid w:val="000741DF"/>
    <w:rsid w:val="00084FB5"/>
    <w:rsid w:val="00086F9F"/>
    <w:rsid w:val="000A1168"/>
    <w:rsid w:val="000A29A8"/>
    <w:rsid w:val="000A5CE2"/>
    <w:rsid w:val="000C08B9"/>
    <w:rsid w:val="000C7AF1"/>
    <w:rsid w:val="000D4C05"/>
    <w:rsid w:val="000F393D"/>
    <w:rsid w:val="001238E3"/>
    <w:rsid w:val="00133028"/>
    <w:rsid w:val="001416F9"/>
    <w:rsid w:val="00142121"/>
    <w:rsid w:val="001532ED"/>
    <w:rsid w:val="001555C2"/>
    <w:rsid w:val="0016072A"/>
    <w:rsid w:val="001634B2"/>
    <w:rsid w:val="00175173"/>
    <w:rsid w:val="0018274B"/>
    <w:rsid w:val="00191A2D"/>
    <w:rsid w:val="00196302"/>
    <w:rsid w:val="001A12CD"/>
    <w:rsid w:val="001A66B2"/>
    <w:rsid w:val="001B0252"/>
    <w:rsid w:val="001C0656"/>
    <w:rsid w:val="001D0876"/>
    <w:rsid w:val="001F31B9"/>
    <w:rsid w:val="001F3EA9"/>
    <w:rsid w:val="0021036D"/>
    <w:rsid w:val="00213AF2"/>
    <w:rsid w:val="00220BF4"/>
    <w:rsid w:val="00224651"/>
    <w:rsid w:val="002574D2"/>
    <w:rsid w:val="002771FC"/>
    <w:rsid w:val="00282E52"/>
    <w:rsid w:val="00284017"/>
    <w:rsid w:val="00286C1C"/>
    <w:rsid w:val="002905A7"/>
    <w:rsid w:val="002A6971"/>
    <w:rsid w:val="002B3442"/>
    <w:rsid w:val="002E7549"/>
    <w:rsid w:val="002E7D0C"/>
    <w:rsid w:val="002E7F62"/>
    <w:rsid w:val="002F043C"/>
    <w:rsid w:val="00302218"/>
    <w:rsid w:val="00306428"/>
    <w:rsid w:val="0030653A"/>
    <w:rsid w:val="00313614"/>
    <w:rsid w:val="00332D06"/>
    <w:rsid w:val="00333ED2"/>
    <w:rsid w:val="003366AD"/>
    <w:rsid w:val="00340FF4"/>
    <w:rsid w:val="00346405"/>
    <w:rsid w:val="00370D84"/>
    <w:rsid w:val="00376121"/>
    <w:rsid w:val="003A12D6"/>
    <w:rsid w:val="003D130A"/>
    <w:rsid w:val="003E5CD8"/>
    <w:rsid w:val="00422A80"/>
    <w:rsid w:val="00440E29"/>
    <w:rsid w:val="004414CA"/>
    <w:rsid w:val="0044181C"/>
    <w:rsid w:val="00442443"/>
    <w:rsid w:val="00442B93"/>
    <w:rsid w:val="0044615F"/>
    <w:rsid w:val="004475AD"/>
    <w:rsid w:val="0046216E"/>
    <w:rsid w:val="00485AD7"/>
    <w:rsid w:val="0049572E"/>
    <w:rsid w:val="004A0EF5"/>
    <w:rsid w:val="004B375A"/>
    <w:rsid w:val="004C0B29"/>
    <w:rsid w:val="004D4619"/>
    <w:rsid w:val="004E0F51"/>
    <w:rsid w:val="00501A42"/>
    <w:rsid w:val="00511430"/>
    <w:rsid w:val="00512C6A"/>
    <w:rsid w:val="00526C15"/>
    <w:rsid w:val="0052754B"/>
    <w:rsid w:val="00547538"/>
    <w:rsid w:val="00551E07"/>
    <w:rsid w:val="005523DE"/>
    <w:rsid w:val="00562DC9"/>
    <w:rsid w:val="00576623"/>
    <w:rsid w:val="00580554"/>
    <w:rsid w:val="0058575F"/>
    <w:rsid w:val="005D1D62"/>
    <w:rsid w:val="005E62D6"/>
    <w:rsid w:val="005F1AFF"/>
    <w:rsid w:val="005F6E06"/>
    <w:rsid w:val="00606E37"/>
    <w:rsid w:val="006104C2"/>
    <w:rsid w:val="006160AC"/>
    <w:rsid w:val="0062616C"/>
    <w:rsid w:val="00651C2A"/>
    <w:rsid w:val="00652D30"/>
    <w:rsid w:val="006714EA"/>
    <w:rsid w:val="00695573"/>
    <w:rsid w:val="006A47BD"/>
    <w:rsid w:val="006B418A"/>
    <w:rsid w:val="006B51B1"/>
    <w:rsid w:val="006C6B2D"/>
    <w:rsid w:val="006E21B3"/>
    <w:rsid w:val="006E414A"/>
    <w:rsid w:val="00733069"/>
    <w:rsid w:val="007339A7"/>
    <w:rsid w:val="00747B64"/>
    <w:rsid w:val="00754A13"/>
    <w:rsid w:val="00764607"/>
    <w:rsid w:val="007911A7"/>
    <w:rsid w:val="007924DB"/>
    <w:rsid w:val="00794624"/>
    <w:rsid w:val="007A0E7D"/>
    <w:rsid w:val="007A7797"/>
    <w:rsid w:val="007E4840"/>
    <w:rsid w:val="007F34C1"/>
    <w:rsid w:val="007F49D3"/>
    <w:rsid w:val="00802930"/>
    <w:rsid w:val="00803343"/>
    <w:rsid w:val="008143AF"/>
    <w:rsid w:val="0082226E"/>
    <w:rsid w:val="00825485"/>
    <w:rsid w:val="00831463"/>
    <w:rsid w:val="0083476F"/>
    <w:rsid w:val="00852C7C"/>
    <w:rsid w:val="00865BE8"/>
    <w:rsid w:val="00867E84"/>
    <w:rsid w:val="008737C5"/>
    <w:rsid w:val="008743BA"/>
    <w:rsid w:val="008804E1"/>
    <w:rsid w:val="00883CED"/>
    <w:rsid w:val="008C77BF"/>
    <w:rsid w:val="008D7BB3"/>
    <w:rsid w:val="008F0F23"/>
    <w:rsid w:val="008F6B7A"/>
    <w:rsid w:val="00903F14"/>
    <w:rsid w:val="00914561"/>
    <w:rsid w:val="009232D1"/>
    <w:rsid w:val="0093382C"/>
    <w:rsid w:val="009367D3"/>
    <w:rsid w:val="009414D2"/>
    <w:rsid w:val="00942943"/>
    <w:rsid w:val="00957680"/>
    <w:rsid w:val="00975AB3"/>
    <w:rsid w:val="009B1778"/>
    <w:rsid w:val="009C7990"/>
    <w:rsid w:val="009D4E82"/>
    <w:rsid w:val="009E5400"/>
    <w:rsid w:val="009F4585"/>
    <w:rsid w:val="009F5D5A"/>
    <w:rsid w:val="00A029D5"/>
    <w:rsid w:val="00A1033A"/>
    <w:rsid w:val="00A249AE"/>
    <w:rsid w:val="00A50152"/>
    <w:rsid w:val="00A57FA0"/>
    <w:rsid w:val="00A64669"/>
    <w:rsid w:val="00AC3BDC"/>
    <w:rsid w:val="00AE1F0E"/>
    <w:rsid w:val="00B13502"/>
    <w:rsid w:val="00B13FF5"/>
    <w:rsid w:val="00B3406A"/>
    <w:rsid w:val="00B35DEC"/>
    <w:rsid w:val="00B458F9"/>
    <w:rsid w:val="00B50D35"/>
    <w:rsid w:val="00B571DE"/>
    <w:rsid w:val="00B6719A"/>
    <w:rsid w:val="00B71F91"/>
    <w:rsid w:val="00B73F30"/>
    <w:rsid w:val="00BA5298"/>
    <w:rsid w:val="00BC06EA"/>
    <w:rsid w:val="00BC2500"/>
    <w:rsid w:val="00BC496F"/>
    <w:rsid w:val="00BE1A26"/>
    <w:rsid w:val="00BE292E"/>
    <w:rsid w:val="00C0446E"/>
    <w:rsid w:val="00C0703A"/>
    <w:rsid w:val="00C228F5"/>
    <w:rsid w:val="00C238D2"/>
    <w:rsid w:val="00C24710"/>
    <w:rsid w:val="00C467E4"/>
    <w:rsid w:val="00C47E4C"/>
    <w:rsid w:val="00C64234"/>
    <w:rsid w:val="00C670A7"/>
    <w:rsid w:val="00C72FF3"/>
    <w:rsid w:val="00C84782"/>
    <w:rsid w:val="00CA180B"/>
    <w:rsid w:val="00CA1D17"/>
    <w:rsid w:val="00CA28BA"/>
    <w:rsid w:val="00CB3D52"/>
    <w:rsid w:val="00CB6A0D"/>
    <w:rsid w:val="00CE2B0A"/>
    <w:rsid w:val="00D058AB"/>
    <w:rsid w:val="00D22778"/>
    <w:rsid w:val="00D47B1C"/>
    <w:rsid w:val="00D5105C"/>
    <w:rsid w:val="00D52374"/>
    <w:rsid w:val="00D548AD"/>
    <w:rsid w:val="00D60749"/>
    <w:rsid w:val="00DB2179"/>
    <w:rsid w:val="00DF0B12"/>
    <w:rsid w:val="00DF3ED3"/>
    <w:rsid w:val="00E1183A"/>
    <w:rsid w:val="00E23C21"/>
    <w:rsid w:val="00E36C62"/>
    <w:rsid w:val="00E37A37"/>
    <w:rsid w:val="00E543F8"/>
    <w:rsid w:val="00E66A29"/>
    <w:rsid w:val="00E84846"/>
    <w:rsid w:val="00E86E20"/>
    <w:rsid w:val="00E90BB1"/>
    <w:rsid w:val="00EA2FEE"/>
    <w:rsid w:val="00EA55E8"/>
    <w:rsid w:val="00EC332E"/>
    <w:rsid w:val="00EE2B95"/>
    <w:rsid w:val="00EF6A89"/>
    <w:rsid w:val="00F3646B"/>
    <w:rsid w:val="00F37B6D"/>
    <w:rsid w:val="00F47641"/>
    <w:rsid w:val="00F51CCD"/>
    <w:rsid w:val="00F63EE5"/>
    <w:rsid w:val="00F7034D"/>
    <w:rsid w:val="00F96BE9"/>
    <w:rsid w:val="00FA7763"/>
    <w:rsid w:val="00FB2AB0"/>
    <w:rsid w:val="00FB4CBF"/>
    <w:rsid w:val="00FB723C"/>
    <w:rsid w:val="00FC2310"/>
    <w:rsid w:val="00FD01CE"/>
    <w:rsid w:val="00FD40D0"/>
    <w:rsid w:val="00FE452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1450"/>
  <w15:docId w15:val="{B8176774-96E6-4BD8-B0EC-96E7602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52"/>
    <w:pPr>
      <w:spacing w:after="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52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E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E5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7B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B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6E"/>
  </w:style>
  <w:style w:type="paragraph" w:styleId="Footer">
    <w:name w:val="footer"/>
    <w:basedOn w:val="Normal"/>
    <w:link w:val="FooterChar"/>
    <w:uiPriority w:val="99"/>
    <w:unhideWhenUsed/>
    <w:rsid w:val="00C0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6E"/>
  </w:style>
  <w:style w:type="character" w:styleId="Strong">
    <w:name w:val="Strong"/>
    <w:uiPriority w:val="22"/>
    <w:qFormat/>
    <w:rsid w:val="0021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JUNE2023_Sarawut%20Jansang_Sukanya%20Eksakulkla_2.doc" TargetMode="External"/><Relationship Id="rId13" Type="http://schemas.openxmlformats.org/officeDocument/2006/relationships/hyperlink" Target="http://www.asep.org/asep/asep/JEPonlineJUNE2023_Napasakorn%20Chuensiri_4a.pdf" TargetMode="External"/><Relationship Id="rId18" Type="http://schemas.openxmlformats.org/officeDocument/2006/relationships/hyperlink" Target="http://www.asep.org/asep/asep/JEPonlineJUNE2023_Ayed%20Zureigat_7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sep.org/asep/asep/JEPonlineJUNE2023_Sudarat%20Sungkamanee_8.pdf" TargetMode="External"/><Relationship Id="rId7" Type="http://schemas.openxmlformats.org/officeDocument/2006/relationships/hyperlink" Target="http://www.asep.org/asep/asep/JEPonlineJUNE2023_Pei-Ni%20Chen_1.pdf" TargetMode="External"/><Relationship Id="rId12" Type="http://schemas.openxmlformats.org/officeDocument/2006/relationships/hyperlink" Target="http://www.asep.org/asep/asep/JEPonlineJUNE2023_Napasakorn%20Chuensiri_4a.doc" TargetMode="External"/><Relationship Id="rId17" Type="http://schemas.openxmlformats.org/officeDocument/2006/relationships/hyperlink" Target="http://www.asep.org/asep/asep/JEPonlineJUNE2023_Robert%20Smith_6.pdf" TargetMode="External"/><Relationship Id="rId25" Type="http://schemas.openxmlformats.org/officeDocument/2006/relationships/hyperlink" Target="http://www.asep.org/asep/asep/JEPonlineJUNE2023_Tussana%20Jaruchart_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ep.org/asep/asep/JEPonlineJUNE2023_Robert%20Smith_6.doc" TargetMode="External"/><Relationship Id="rId20" Type="http://schemas.openxmlformats.org/officeDocument/2006/relationships/hyperlink" Target="http://www.asep.org/asep/asep/JEPonlineJUNE2023_Sudarat%20Sungkamanee_8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ep.org/asep/asep/JEPonlineJUNE2023_Apiwan%20Manimmanakorn_3.pdf" TargetMode="External"/><Relationship Id="rId24" Type="http://schemas.openxmlformats.org/officeDocument/2006/relationships/hyperlink" Target="http://www.asep.org/asep/asep/JEPonlineJUNE2023_Tussana%20Jaruchart_1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ep.org/asep/asep/JEPonlineJUNE2023_Osama%20Fattah_5.pdf" TargetMode="External"/><Relationship Id="rId23" Type="http://schemas.openxmlformats.org/officeDocument/2006/relationships/hyperlink" Target="http://www.asep.org/asep/asep/JEPonlineJUNE2023_Thanumporn%20Thonglong_9ab.pdf" TargetMode="External"/><Relationship Id="rId10" Type="http://schemas.openxmlformats.org/officeDocument/2006/relationships/hyperlink" Target="http://www.asep.org/asep/asep/JEPonlineJUNE2023_Apiwan%20Manimmanakorn_3.doc" TargetMode="External"/><Relationship Id="rId19" Type="http://schemas.openxmlformats.org/officeDocument/2006/relationships/hyperlink" Target="http://www.asep.org/asep/asep/JEPonlineJUNE2023_Ayed%20Zureigat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p.org/asep/asep/JEPonlineJUNE2023_Sarawut%20Jansang_Sukanya%20Eksakulkla_2.pdf" TargetMode="External"/><Relationship Id="rId14" Type="http://schemas.openxmlformats.org/officeDocument/2006/relationships/hyperlink" Target="http://www.asep.org/asep/asep/JEPonlineJUNE2023_Osama%20Fattah_5.doc" TargetMode="External"/><Relationship Id="rId22" Type="http://schemas.openxmlformats.org/officeDocument/2006/relationships/hyperlink" Target="http://www.asep.org/asep/asep/JEPonlineJUNE2023_Thanumporn%20Thonglong_9ab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885C-F8E8-42D0-B6A1-ACC15753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Tommy Boone</cp:lastModifiedBy>
  <cp:revision>2</cp:revision>
  <cp:lastPrinted>2021-11-30T15:26:00Z</cp:lastPrinted>
  <dcterms:created xsi:type="dcterms:W3CDTF">2023-05-30T15:04:00Z</dcterms:created>
  <dcterms:modified xsi:type="dcterms:W3CDTF">2023-05-30T15:04:00Z</dcterms:modified>
</cp:coreProperties>
</file>