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358" w:rsidRDefault="00224580" w:rsidP="00A6535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Arial" w:hAnsi="Arial" w:cs="Arial"/>
          <w:b/>
          <w:bCs/>
          <w:sz w:val="28"/>
          <w:szCs w:val="28"/>
        </w:rPr>
      </w:pPr>
      <w:r w:rsidRPr="00224580">
        <w:rPr>
          <w:rFonts w:ascii="Times New Roman"/>
          <w:noProof/>
          <w:sz w:val="24"/>
          <w:szCs w:val="24"/>
          <w:bdr w:val="none" w:sz="0" w:space="0" w:color="auto"/>
        </w:rPr>
        <w:pict>
          <v:rect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" o:allowincell="f" fillcolor="#9bbb59 [3206]" stroked="f" strokecolor="white [3212]" strokeweight="1.5pt">
            <v:shadow on="t" color="#e36c0a [2409]" offset="-80pt,-36pt"/>
            <v:textbox inset="36pt,0,10.8pt,0">
              <w:txbxContent>
                <w:p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43416D" w:rsidRPr="00EC5112" w:rsidRDefault="008D3F63"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June</w:t>
                  </w:r>
                  <w:r w:rsidR="0043416D" w:rsidRPr="00EC5112">
                    <w:rPr>
                      <w:rFonts w:ascii="Times New Roman" w:hAnsi="Times New Roman" w:cs="Times New Roman"/>
                      <w:b/>
                      <w:iCs/>
                      <w:sz w:val="28"/>
                      <w:szCs w:val="28"/>
                    </w:rPr>
                    <w:t xml:space="preserve"> </w:t>
                  </w:r>
                  <w:r w:rsidR="0043416D">
                    <w:rPr>
                      <w:rFonts w:ascii="Times New Roman" w:eastAsia="Calibri" w:hAnsi="Times New Roman" w:cs="Times New Roman"/>
                      <w:b/>
                      <w:iCs/>
                      <w:sz w:val="28"/>
                      <w:szCs w:val="28"/>
                    </w:rPr>
                    <w:t>2020</w:t>
                  </w:r>
                </w:p>
                <w:p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23 No </w:t>
                  </w:r>
                  <w:r w:rsidR="008D3F63">
                    <w:rPr>
                      <w:rFonts w:ascii="Times New Roman" w:eastAsia="Calibri" w:hAnsi="Times New Roman" w:cs="Times New Roman"/>
                      <w:b/>
                      <w:iCs/>
                      <w:sz w:val="18"/>
                      <w:szCs w:val="18"/>
                    </w:rPr>
                    <w:t>2</w:t>
                  </w:r>
                </w:p>
                <w:p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43416D" w:rsidRPr="00BF1F57" w:rsidRDefault="0043416D" w:rsidP="00460BA8">
                  <w:pPr>
                    <w:jc w:val="center"/>
                    <w:rPr>
                      <w:rFonts w:eastAsiaTheme="majorEastAsia"/>
                      <w:szCs w:val="36"/>
                    </w:rPr>
                  </w:pPr>
                </w:p>
              </w:txbxContent>
            </v:textbox>
            <w10:wrap type="square" anchorx="margin" anchory="page"/>
          </v:rect>
        </w:pict>
      </w:r>
    </w:p>
    <w:p w:rsidR="008D3F63" w:rsidRDefault="008D3F63" w:rsidP="008D3F63">
      <w:pPr>
        <w:jc w:val="both"/>
        <w:rPr>
          <w:rFonts w:ascii="Arial" w:hAnsi="Arial" w:cs="Arial"/>
          <w:b/>
          <w:bCs/>
          <w:sz w:val="28"/>
          <w:szCs w:val="28"/>
        </w:rPr>
      </w:pPr>
      <w:r>
        <w:rPr>
          <w:rFonts w:ascii="Arial" w:hAnsi="Arial" w:cs="Arial"/>
          <w:b/>
          <w:bCs/>
          <w:sz w:val="28"/>
          <w:szCs w:val="28"/>
        </w:rPr>
        <w:t xml:space="preserve">Where Is the Leadership in the Academic Institutions? </w:t>
      </w:r>
    </w:p>
    <w:p w:rsidR="008D3F63" w:rsidRDefault="008D3F63" w:rsidP="008D3F63">
      <w:pPr>
        <w:jc w:val="both"/>
        <w:rPr>
          <w:rFonts w:ascii="Arial" w:hAnsi="Arial" w:cs="Arial"/>
          <w:sz w:val="24"/>
          <w:szCs w:val="24"/>
        </w:rPr>
      </w:pPr>
    </w:p>
    <w:p w:rsidR="008D3F63" w:rsidRDefault="008D3F63" w:rsidP="008D3F63">
      <w:pPr>
        <w:jc w:val="both"/>
        <w:rPr>
          <w:rFonts w:ascii="Arial" w:hAnsi="Arial" w:cs="Arial"/>
          <w:sz w:val="24"/>
          <w:szCs w:val="24"/>
        </w:rPr>
      </w:pPr>
      <w:r>
        <w:rPr>
          <w:rFonts w:ascii="Arial" w:hAnsi="Arial" w:cs="Arial"/>
          <w:sz w:val="24"/>
          <w:szCs w:val="24"/>
        </w:rPr>
        <w:t>Tommy Boone, PhD, MPH, MAM, MBA</w:t>
      </w:r>
    </w:p>
    <w:p w:rsidR="008D3F63" w:rsidRDefault="008D3F63" w:rsidP="008D3F63">
      <w:pPr>
        <w:jc w:val="both"/>
        <w:rPr>
          <w:rFonts w:ascii="Arial" w:hAnsi="Arial" w:cs="Arial"/>
          <w:sz w:val="24"/>
          <w:szCs w:val="24"/>
        </w:rPr>
      </w:pPr>
      <w:r>
        <w:rPr>
          <w:rFonts w:ascii="Arial" w:hAnsi="Arial" w:cs="Arial"/>
          <w:sz w:val="24"/>
          <w:szCs w:val="24"/>
        </w:rPr>
        <w:t>ASEP Board Certified Exercise Physiologist</w:t>
      </w:r>
    </w:p>
    <w:p w:rsidR="008D3F63" w:rsidRDefault="008D3F63" w:rsidP="008D3F63">
      <w:pPr>
        <w:jc w:val="both"/>
        <w:rPr>
          <w:rFonts w:ascii="Arial" w:hAnsi="Arial" w:cs="Arial"/>
          <w:sz w:val="24"/>
          <w:szCs w:val="24"/>
        </w:rPr>
      </w:pPr>
    </w:p>
    <w:p w:rsidR="008D3F63" w:rsidRPr="008D3F63" w:rsidRDefault="008D3F63" w:rsidP="008D3F63">
      <w:pPr>
        <w:keepNext/>
        <w:framePr w:dropCap="drop" w:lines="3" w:wrap="around" w:vAnchor="text" w:hAnchor="text"/>
        <w:spacing w:line="827" w:lineRule="exact"/>
        <w:ind w:left="360" w:firstLine="0"/>
        <w:jc w:val="both"/>
        <w:textAlignment w:val="baseline"/>
        <w:rPr>
          <w:rFonts w:ascii="Arial" w:hAnsi="Arial" w:cs="Arial"/>
          <w:position w:val="-11"/>
          <w:sz w:val="104"/>
          <w:szCs w:val="24"/>
        </w:rPr>
      </w:pPr>
      <w:r w:rsidRPr="008D3F63">
        <w:rPr>
          <w:rFonts w:ascii="Arial" w:hAnsi="Arial" w:cs="Arial"/>
          <w:position w:val="-11"/>
          <w:sz w:val="104"/>
          <w:szCs w:val="24"/>
        </w:rPr>
        <w:t>F</w:t>
      </w:r>
    </w:p>
    <w:p w:rsidR="008D3F63" w:rsidRDefault="008D3F63" w:rsidP="008D3F63">
      <w:pPr>
        <w:ind w:left="360" w:firstLine="0"/>
        <w:jc w:val="both"/>
        <w:rPr>
          <w:rFonts w:ascii="Arial" w:hAnsi="Arial" w:cs="Arial"/>
          <w:sz w:val="24"/>
          <w:szCs w:val="24"/>
        </w:rPr>
      </w:pPr>
      <w:r>
        <w:rPr>
          <w:rFonts w:ascii="Arial" w:hAnsi="Arial" w:cs="Arial"/>
          <w:sz w:val="24"/>
          <w:szCs w:val="24"/>
        </w:rPr>
        <w:t xml:space="preserve">ew would disagree that exercise physiologists are not on the same level of professional recognition </w:t>
      </w:r>
      <w:r w:rsidR="00D263C5">
        <w:rPr>
          <w:rFonts w:ascii="Arial" w:hAnsi="Arial" w:cs="Arial"/>
          <w:sz w:val="24"/>
          <w:szCs w:val="24"/>
        </w:rPr>
        <w:t>as</w:t>
      </w:r>
      <w:r>
        <w:rPr>
          <w:rFonts w:ascii="Arial" w:hAnsi="Arial" w:cs="Arial"/>
          <w:sz w:val="24"/>
          <w:szCs w:val="24"/>
        </w:rPr>
        <w:t xml:space="preserve"> nursing, athletic training, and physical therapy. There are problems and issues that must be resolved by</w:t>
      </w:r>
      <w:r w:rsidR="00D263C5">
        <w:rPr>
          <w:rFonts w:ascii="Arial" w:hAnsi="Arial" w:cs="Arial"/>
          <w:sz w:val="24"/>
          <w:szCs w:val="24"/>
        </w:rPr>
        <w:t xml:space="preserve"> the</w:t>
      </w:r>
      <w:r>
        <w:rPr>
          <w:rFonts w:ascii="Arial" w:hAnsi="Arial" w:cs="Arial"/>
          <w:sz w:val="24"/>
          <w:szCs w:val="24"/>
        </w:rPr>
        <w:t xml:space="preserve"> academic exercise physiologists. Clearly, if the problems are not worked out, the exercise physiologists’ knowledge and hands-on skills will not be acknowledged for the academic quality that is consistent with the new century. Yet, the quality of exercise physiologists as healthcare professionals must begin in the colleges and universities where students are in the anticipation of a credible healthcare career after graduation. </w:t>
      </w:r>
    </w:p>
    <w:p w:rsidR="008D3F63" w:rsidRPr="005500C9" w:rsidRDefault="008D3F63" w:rsidP="008D3F63">
      <w:pPr>
        <w:jc w:val="both"/>
        <w:rPr>
          <w:rFonts w:ascii="Arial" w:hAnsi="Arial" w:cs="Arial"/>
          <w:sz w:val="24"/>
          <w:szCs w:val="24"/>
        </w:rPr>
      </w:pPr>
    </w:p>
    <w:p w:rsidR="008D3F63" w:rsidRPr="005500C9" w:rsidRDefault="008D3F63" w:rsidP="008D3F63">
      <w:pPr>
        <w:ind w:left="360" w:firstLine="0"/>
        <w:jc w:val="both"/>
        <w:rPr>
          <w:rFonts w:ascii="Arial" w:hAnsi="Arial" w:cs="Arial"/>
          <w:sz w:val="24"/>
          <w:szCs w:val="24"/>
        </w:rPr>
      </w:pPr>
      <w:r w:rsidRPr="005500C9">
        <w:rPr>
          <w:rFonts w:ascii="Arial" w:hAnsi="Arial" w:cs="Arial"/>
          <w:sz w:val="24"/>
          <w:szCs w:val="24"/>
        </w:rPr>
        <w:t>Academia is the beginning point where the professional journey is commonly linked to the educational experience of the students. Even with the many challenges, not the least of which is the emphasis on research, the exercise physiology professors fail to respond appropriately</w:t>
      </w:r>
      <w:r w:rsidR="00D263C5">
        <w:rPr>
          <w:rFonts w:ascii="Arial" w:hAnsi="Arial" w:cs="Arial"/>
          <w:sz w:val="24"/>
          <w:szCs w:val="24"/>
        </w:rPr>
        <w:t xml:space="preserve"> to the students’ career needs</w:t>
      </w:r>
      <w:r w:rsidRPr="005500C9">
        <w:rPr>
          <w:rFonts w:ascii="Arial" w:hAnsi="Arial" w:cs="Arial"/>
          <w:sz w:val="24"/>
          <w:szCs w:val="24"/>
        </w:rPr>
        <w:t>. As a result, it is difficult for the evolving profession to effectively make changes</w:t>
      </w:r>
      <w:r w:rsidR="00D263C5">
        <w:rPr>
          <w:rFonts w:ascii="Arial" w:hAnsi="Arial" w:cs="Arial"/>
          <w:sz w:val="24"/>
          <w:szCs w:val="24"/>
        </w:rPr>
        <w:t xml:space="preserve"> and anticipate growth</w:t>
      </w:r>
      <w:r w:rsidRPr="005500C9">
        <w:rPr>
          <w:rFonts w:ascii="Arial" w:hAnsi="Arial" w:cs="Arial"/>
          <w:sz w:val="24"/>
          <w:szCs w:val="24"/>
        </w:rPr>
        <w:t>. Nonetheless, the ASEP leaders are always hopeful for a better integration and more efficient mix between academia and the ASEP vision of graduates becoming more business-savvy</w:t>
      </w:r>
      <w:r w:rsidR="00D263C5">
        <w:rPr>
          <w:rFonts w:ascii="Arial" w:hAnsi="Arial" w:cs="Arial"/>
          <w:sz w:val="24"/>
          <w:szCs w:val="24"/>
        </w:rPr>
        <w:t>,</w:t>
      </w:r>
      <w:r w:rsidRPr="005500C9">
        <w:rPr>
          <w:rFonts w:ascii="Arial" w:hAnsi="Arial" w:cs="Arial"/>
          <w:sz w:val="24"/>
          <w:szCs w:val="24"/>
        </w:rPr>
        <w:t xml:space="preserve"> fee-for-service practice</w:t>
      </w:r>
      <w:r w:rsidR="00D263C5">
        <w:rPr>
          <w:rFonts w:ascii="Arial" w:hAnsi="Arial" w:cs="Arial"/>
          <w:sz w:val="24"/>
          <w:szCs w:val="24"/>
        </w:rPr>
        <w:t>,</w:t>
      </w:r>
      <w:r w:rsidRPr="005500C9">
        <w:rPr>
          <w:rFonts w:ascii="Arial" w:hAnsi="Arial" w:cs="Arial"/>
          <w:sz w:val="24"/>
          <w:szCs w:val="24"/>
        </w:rPr>
        <w:t xml:space="preserve"> and higher salaries. This means that in addition to the traditional offering of academic courses, exercise physiology students need a better understanding of financial and marketing skills. </w:t>
      </w:r>
      <w:r w:rsidR="00D263C5">
        <w:rPr>
          <w:rFonts w:ascii="Arial" w:hAnsi="Arial" w:cs="Arial"/>
          <w:sz w:val="24"/>
          <w:szCs w:val="24"/>
        </w:rPr>
        <w:t>In short, t</w:t>
      </w:r>
      <w:r w:rsidRPr="005500C9">
        <w:rPr>
          <w:rFonts w:ascii="Arial" w:hAnsi="Arial" w:cs="Arial"/>
          <w:sz w:val="24"/>
          <w:szCs w:val="24"/>
        </w:rPr>
        <w:t>hey need to understand the business of exercise physiology before they graduate (1).</w:t>
      </w:r>
    </w:p>
    <w:p w:rsidR="008D3F63" w:rsidRPr="005500C9" w:rsidRDefault="008D3F63" w:rsidP="008D3F63">
      <w:pPr>
        <w:jc w:val="both"/>
        <w:rPr>
          <w:rFonts w:ascii="Arial" w:hAnsi="Arial" w:cs="Arial"/>
          <w:sz w:val="24"/>
          <w:szCs w:val="24"/>
        </w:rPr>
      </w:pPr>
    </w:p>
    <w:p w:rsidR="008D3F63" w:rsidRPr="005500C9" w:rsidRDefault="00D263C5" w:rsidP="008D3F63">
      <w:pPr>
        <w:ind w:left="360" w:firstLine="0"/>
        <w:jc w:val="both"/>
        <w:rPr>
          <w:rFonts w:ascii="Arial" w:hAnsi="Arial" w:cs="Arial"/>
          <w:sz w:val="24"/>
          <w:szCs w:val="24"/>
        </w:rPr>
      </w:pPr>
      <w:r>
        <w:rPr>
          <w:rFonts w:ascii="Arial" w:hAnsi="Arial" w:cs="Arial"/>
          <w:sz w:val="24"/>
          <w:szCs w:val="24"/>
        </w:rPr>
        <w:t>However, t</w:t>
      </w:r>
      <w:r w:rsidR="008D3F63" w:rsidRPr="005500C9">
        <w:rPr>
          <w:rFonts w:ascii="Arial" w:hAnsi="Arial" w:cs="Arial"/>
          <w:sz w:val="24"/>
          <w:szCs w:val="24"/>
        </w:rPr>
        <w:t xml:space="preserve">he students are never going to experience an innovative education if the professors </w:t>
      </w:r>
      <w:r>
        <w:rPr>
          <w:rFonts w:ascii="Arial" w:hAnsi="Arial" w:cs="Arial"/>
          <w:sz w:val="24"/>
          <w:szCs w:val="24"/>
        </w:rPr>
        <w:t>continue to think as they have always done</w:t>
      </w:r>
      <w:r w:rsidR="008D3F63" w:rsidRPr="005500C9">
        <w:rPr>
          <w:rFonts w:ascii="Arial" w:hAnsi="Arial" w:cs="Arial"/>
          <w:sz w:val="24"/>
          <w:szCs w:val="24"/>
        </w:rPr>
        <w:t xml:space="preserve">. Why the professors </w:t>
      </w:r>
      <w:r w:rsidR="008D3F63" w:rsidRPr="005500C9">
        <w:rPr>
          <w:rFonts w:ascii="Arial" w:hAnsi="Arial" w:cs="Arial"/>
          <w:sz w:val="24"/>
          <w:szCs w:val="24"/>
        </w:rPr>
        <w:lastRenderedPageBreak/>
        <w:t xml:space="preserve">do not recognize that maintaining the </w:t>
      </w:r>
      <w:r w:rsidR="009C274B">
        <w:rPr>
          <w:rFonts w:ascii="Arial" w:hAnsi="Arial" w:cs="Arial"/>
          <w:sz w:val="24"/>
          <w:szCs w:val="24"/>
        </w:rPr>
        <w:t xml:space="preserve">academic </w:t>
      </w:r>
      <w:r w:rsidR="008D3F63" w:rsidRPr="005500C9">
        <w:rPr>
          <w:rFonts w:ascii="Arial" w:hAnsi="Arial" w:cs="Arial"/>
          <w:sz w:val="24"/>
          <w:szCs w:val="24"/>
        </w:rPr>
        <w:t xml:space="preserve">status quo is not an option. Not only has the academic institution placed the financial burden of tuition costs on the backs of the students, there is also </w:t>
      </w:r>
      <w:r w:rsidR="009C274B">
        <w:rPr>
          <w:rFonts w:ascii="Arial" w:hAnsi="Arial" w:cs="Arial"/>
          <w:sz w:val="24"/>
          <w:szCs w:val="24"/>
        </w:rPr>
        <w:t xml:space="preserve">a </w:t>
      </w:r>
      <w:r w:rsidR="008D3F63" w:rsidRPr="005500C9">
        <w:rPr>
          <w:rFonts w:ascii="Arial" w:hAnsi="Arial" w:cs="Arial"/>
          <w:sz w:val="24"/>
          <w:szCs w:val="24"/>
        </w:rPr>
        <w:t xml:space="preserve">serious question as to the quality of their education. Where are the students going to get new knowledge to avoid being doomed to the </w:t>
      </w:r>
      <w:r w:rsidR="009C274B">
        <w:rPr>
          <w:rFonts w:ascii="Arial" w:hAnsi="Arial" w:cs="Arial"/>
          <w:sz w:val="24"/>
          <w:szCs w:val="24"/>
        </w:rPr>
        <w:t xml:space="preserve">effects of the </w:t>
      </w:r>
      <w:r w:rsidR="008D3F63" w:rsidRPr="005500C9">
        <w:rPr>
          <w:rFonts w:ascii="Arial" w:hAnsi="Arial" w:cs="Arial"/>
          <w:sz w:val="24"/>
          <w:szCs w:val="24"/>
        </w:rPr>
        <w:t>status quo? Change is constant but where within the institution is improvement in leadership taking place? Unfortunately,</w:t>
      </w:r>
      <w:r w:rsidR="009C274B">
        <w:rPr>
          <w:rFonts w:ascii="Arial" w:hAnsi="Arial" w:cs="Arial"/>
          <w:sz w:val="24"/>
          <w:szCs w:val="24"/>
        </w:rPr>
        <w:t xml:space="preserve"> the short answer is</w:t>
      </w:r>
      <w:r w:rsidR="008D3F63" w:rsidRPr="005500C9">
        <w:rPr>
          <w:rFonts w:ascii="Arial" w:hAnsi="Arial" w:cs="Arial"/>
          <w:sz w:val="24"/>
          <w:szCs w:val="24"/>
        </w:rPr>
        <w:t xml:space="preserve"> nowhere because the academic structure hasn’t changed. There are few if any sincere leaders who oversee academic departments because a strong sense of new thinking is not valued or rewarded. </w:t>
      </w:r>
    </w:p>
    <w:p w:rsidR="008D3F63" w:rsidRPr="005500C9" w:rsidRDefault="008D3F63" w:rsidP="008D3F63">
      <w:pPr>
        <w:jc w:val="both"/>
        <w:rPr>
          <w:rFonts w:ascii="Arial" w:hAnsi="Arial" w:cs="Arial"/>
          <w:sz w:val="24"/>
          <w:szCs w:val="24"/>
        </w:rPr>
      </w:pPr>
    </w:p>
    <w:p w:rsidR="008D3F63" w:rsidRPr="005500C9" w:rsidRDefault="008D3F63" w:rsidP="008D3F63">
      <w:pPr>
        <w:ind w:left="360" w:firstLine="0"/>
        <w:jc w:val="both"/>
        <w:rPr>
          <w:rFonts w:ascii="Arial" w:hAnsi="Arial" w:cs="Arial"/>
          <w:sz w:val="24"/>
          <w:szCs w:val="24"/>
        </w:rPr>
      </w:pPr>
      <w:r w:rsidRPr="005500C9">
        <w:rPr>
          <w:rFonts w:ascii="Arial" w:hAnsi="Arial" w:cs="Arial"/>
          <w:sz w:val="24"/>
          <w:szCs w:val="24"/>
        </w:rPr>
        <w:t xml:space="preserve">Academicians are interested in doing their own thing with as little influence from boards and communities as possible. While it should not be acceptable for exercise physiologists to drain academia for their own research purposes, even if their interests are promoted by the institution on behalf of its mission and history. After all, it is ethically important that the institution succeeds in doing what right on behalf of the students. Regardless of the benefits of doing research, it is not what is necessary to help the students to be successful after college. The professors’ commitment to publishing research papers does not bring attention to preparing students to meet the nation’s healthcare needs by way of </w:t>
      </w:r>
      <w:r w:rsidR="009C274B">
        <w:rPr>
          <w:rFonts w:ascii="Arial" w:hAnsi="Arial" w:cs="Arial"/>
          <w:sz w:val="24"/>
          <w:szCs w:val="24"/>
        </w:rPr>
        <w:t xml:space="preserve">individualized </w:t>
      </w:r>
      <w:r w:rsidRPr="005500C9">
        <w:rPr>
          <w:rFonts w:ascii="Arial" w:hAnsi="Arial" w:cs="Arial"/>
          <w:sz w:val="24"/>
          <w:szCs w:val="24"/>
        </w:rPr>
        <w:t xml:space="preserve">exercise medicine prescriptions. </w:t>
      </w:r>
    </w:p>
    <w:p w:rsidR="008D3F63" w:rsidRPr="005500C9" w:rsidRDefault="008D3F63" w:rsidP="008D3F63">
      <w:pPr>
        <w:jc w:val="both"/>
        <w:rPr>
          <w:rFonts w:ascii="Arial" w:hAnsi="Arial" w:cs="Arial"/>
          <w:sz w:val="24"/>
          <w:szCs w:val="24"/>
        </w:rPr>
      </w:pPr>
    </w:p>
    <w:p w:rsidR="008D3F63" w:rsidRPr="005500C9" w:rsidRDefault="008D3F63" w:rsidP="008D3F63">
      <w:pPr>
        <w:ind w:left="360" w:firstLine="0"/>
        <w:jc w:val="both"/>
        <w:rPr>
          <w:rFonts w:ascii="Arial" w:hAnsi="Arial" w:cs="Arial"/>
          <w:sz w:val="24"/>
          <w:szCs w:val="24"/>
        </w:rPr>
      </w:pPr>
      <w:r w:rsidRPr="005500C9">
        <w:rPr>
          <w:rFonts w:ascii="Arial" w:hAnsi="Arial" w:cs="Arial"/>
          <w:sz w:val="24"/>
          <w:szCs w:val="24"/>
        </w:rPr>
        <w:t>Imaginative</w:t>
      </w:r>
      <w:r w:rsidR="009C274B">
        <w:rPr>
          <w:rFonts w:ascii="Arial" w:hAnsi="Arial" w:cs="Arial"/>
          <w:sz w:val="24"/>
          <w:szCs w:val="24"/>
        </w:rPr>
        <w:t>, caring,</w:t>
      </w:r>
      <w:r w:rsidRPr="005500C9">
        <w:rPr>
          <w:rFonts w:ascii="Arial" w:hAnsi="Arial" w:cs="Arial"/>
          <w:sz w:val="24"/>
          <w:szCs w:val="24"/>
        </w:rPr>
        <w:t xml:space="preserve"> and courageous leaders help to increase the quality of higher education. They understand the disconnect between outdated thinking that allows status quo to rule and the content of a quality-oriented college curricula and hands-on laboratory skills needed by exercise physiologists in dealing with the prevention and treatment of chronic diseases. The ASEP leaders understand why change is important and why taking risks is unsettling but necessary. </w:t>
      </w:r>
      <w:r w:rsidR="009C274B">
        <w:rPr>
          <w:rFonts w:ascii="Arial" w:hAnsi="Arial" w:cs="Arial"/>
          <w:sz w:val="24"/>
          <w:szCs w:val="24"/>
        </w:rPr>
        <w:t>Strangely though, t</w:t>
      </w:r>
      <w:r w:rsidRPr="005500C9">
        <w:rPr>
          <w:rFonts w:ascii="Arial" w:hAnsi="Arial" w:cs="Arial"/>
          <w:sz w:val="24"/>
          <w:szCs w:val="24"/>
        </w:rPr>
        <w:t>hose who are college professors are posed to defend status quo</w:t>
      </w:r>
      <w:r w:rsidR="009C274B">
        <w:rPr>
          <w:rFonts w:ascii="Arial" w:hAnsi="Arial" w:cs="Arial"/>
          <w:sz w:val="24"/>
          <w:szCs w:val="24"/>
        </w:rPr>
        <w:t xml:space="preserve"> even thought </w:t>
      </w:r>
      <w:r w:rsidRPr="005500C9">
        <w:rPr>
          <w:rFonts w:ascii="Arial" w:hAnsi="Arial" w:cs="Arial"/>
          <w:sz w:val="24"/>
          <w:szCs w:val="24"/>
        </w:rPr>
        <w:t>they understand the “big picture” and why it is important</w:t>
      </w:r>
      <w:r w:rsidR="009C274B">
        <w:rPr>
          <w:rFonts w:ascii="Arial" w:hAnsi="Arial" w:cs="Arial"/>
          <w:sz w:val="24"/>
          <w:szCs w:val="24"/>
        </w:rPr>
        <w:t xml:space="preserve"> to spend more time with the students</w:t>
      </w:r>
      <w:r w:rsidRPr="005500C9">
        <w:rPr>
          <w:rFonts w:ascii="Arial" w:hAnsi="Arial" w:cs="Arial"/>
          <w:sz w:val="24"/>
          <w:szCs w:val="24"/>
        </w:rPr>
        <w:t>. Hopefully, in the near future more academic exercise physiologists will move from the comfort position of self-preservation and do what is necessary on behalf of the students and the profession of exercise physiology.</w:t>
      </w:r>
    </w:p>
    <w:p w:rsidR="008D3F63" w:rsidRPr="005500C9" w:rsidRDefault="008D3F63" w:rsidP="008D3F63">
      <w:pPr>
        <w:jc w:val="both"/>
        <w:rPr>
          <w:rFonts w:ascii="Arial" w:hAnsi="Arial" w:cs="Arial"/>
          <w:sz w:val="24"/>
          <w:szCs w:val="24"/>
        </w:rPr>
      </w:pPr>
    </w:p>
    <w:p w:rsidR="008D3F63" w:rsidRPr="005500C9" w:rsidRDefault="008D3F63" w:rsidP="008D3F63">
      <w:pPr>
        <w:ind w:left="360" w:firstLine="0"/>
        <w:jc w:val="both"/>
        <w:rPr>
          <w:rFonts w:ascii="Arial" w:hAnsi="Arial" w:cs="Arial"/>
          <w:sz w:val="24"/>
          <w:szCs w:val="24"/>
        </w:rPr>
      </w:pPr>
      <w:r w:rsidRPr="005500C9">
        <w:rPr>
          <w:rFonts w:ascii="Arial" w:hAnsi="Arial" w:cs="Arial"/>
          <w:sz w:val="24"/>
          <w:szCs w:val="24"/>
        </w:rPr>
        <w:t xml:space="preserve">The academic culture must shift its emphasis from research to teaching (2) to support a collective vision for the profession. Then, there will be </w:t>
      </w:r>
      <w:proofErr w:type="gramStart"/>
      <w:r w:rsidRPr="005500C9">
        <w:rPr>
          <w:rFonts w:ascii="Arial" w:hAnsi="Arial" w:cs="Arial"/>
          <w:sz w:val="24"/>
          <w:szCs w:val="24"/>
        </w:rPr>
        <w:t>less</w:t>
      </w:r>
      <w:proofErr w:type="gramEnd"/>
      <w:r w:rsidRPr="005500C9">
        <w:rPr>
          <w:rFonts w:ascii="Arial" w:hAnsi="Arial" w:cs="Arial"/>
          <w:sz w:val="24"/>
          <w:szCs w:val="24"/>
        </w:rPr>
        <w:t xml:space="preserve"> impediments to </w:t>
      </w:r>
      <w:r w:rsidR="009C274B">
        <w:rPr>
          <w:rFonts w:ascii="Arial" w:hAnsi="Arial" w:cs="Arial"/>
          <w:sz w:val="24"/>
          <w:szCs w:val="24"/>
        </w:rPr>
        <w:t>improve</w:t>
      </w:r>
      <w:r w:rsidRPr="005500C9">
        <w:rPr>
          <w:rFonts w:ascii="Arial" w:hAnsi="Arial" w:cs="Arial"/>
          <w:sz w:val="24"/>
          <w:szCs w:val="24"/>
        </w:rPr>
        <w:t xml:space="preserve"> the art of teaching and the significance of the profession. Will it be easy or even desired by the faculty? No, obviously it will be unsettling for many to transition from long-established behaviors to a new way of thinking and professional service. However, it is pastime to replace the professors’ self-interest with an interest in the students’ welfare. The process should be made with adequate planning, appropriate management, and strategic restructuring to meet the needs of the students. </w:t>
      </w:r>
    </w:p>
    <w:p w:rsidR="008D3F63" w:rsidRPr="005500C9" w:rsidRDefault="008D3F63" w:rsidP="008D3F63">
      <w:pPr>
        <w:jc w:val="both"/>
        <w:rPr>
          <w:rFonts w:ascii="Arial" w:hAnsi="Arial" w:cs="Arial"/>
          <w:sz w:val="24"/>
          <w:szCs w:val="24"/>
        </w:rPr>
      </w:pPr>
    </w:p>
    <w:p w:rsidR="008D3F63" w:rsidRPr="005500C9" w:rsidRDefault="008D3F63" w:rsidP="008D3F63">
      <w:pPr>
        <w:ind w:left="360" w:firstLine="0"/>
        <w:jc w:val="both"/>
        <w:rPr>
          <w:rFonts w:ascii="Arial" w:hAnsi="Arial" w:cs="Arial"/>
          <w:sz w:val="24"/>
          <w:szCs w:val="24"/>
        </w:rPr>
      </w:pPr>
      <w:r w:rsidRPr="005500C9">
        <w:rPr>
          <w:rFonts w:ascii="Arial" w:hAnsi="Arial" w:cs="Arial"/>
          <w:sz w:val="24"/>
          <w:szCs w:val="24"/>
        </w:rPr>
        <w:t xml:space="preserve">The next generation of students should be able to acquire new patterns of critical thinking that will prepare them for their new roles and responsibilities as </w:t>
      </w:r>
      <w:r w:rsidRPr="005500C9">
        <w:rPr>
          <w:rFonts w:ascii="Arial" w:hAnsi="Arial" w:cs="Arial"/>
          <w:sz w:val="24"/>
          <w:szCs w:val="24"/>
        </w:rPr>
        <w:lastRenderedPageBreak/>
        <w:t xml:space="preserve">healthcare professionals. They will understand the necessity to think outside the box to address new ways of dealing with old problems. It is their courage to test the establishment and </w:t>
      </w:r>
      <w:r w:rsidR="009C274B">
        <w:rPr>
          <w:rFonts w:ascii="Arial" w:hAnsi="Arial" w:cs="Arial"/>
          <w:sz w:val="24"/>
          <w:szCs w:val="24"/>
        </w:rPr>
        <w:t xml:space="preserve">to </w:t>
      </w:r>
      <w:r w:rsidRPr="005500C9">
        <w:rPr>
          <w:rFonts w:ascii="Arial" w:hAnsi="Arial" w:cs="Arial"/>
          <w:sz w:val="24"/>
          <w:szCs w:val="24"/>
        </w:rPr>
        <w:t>insist on change that will ensure the 21</w:t>
      </w:r>
      <w:r w:rsidRPr="005500C9">
        <w:rPr>
          <w:rFonts w:ascii="Arial" w:hAnsi="Arial" w:cs="Arial"/>
          <w:sz w:val="24"/>
          <w:szCs w:val="24"/>
          <w:vertAlign w:val="superscript"/>
        </w:rPr>
        <w:t>st</w:t>
      </w:r>
      <w:r w:rsidRPr="005500C9">
        <w:rPr>
          <w:rFonts w:ascii="Arial" w:hAnsi="Arial" w:cs="Arial"/>
          <w:sz w:val="24"/>
          <w:szCs w:val="24"/>
        </w:rPr>
        <w:t xml:space="preserve"> century exercise physiologist will evolve and adapt to the ASEP vision and standards of professional practice to meet societal needs. Life isn’t unchangeable. By the power of new, persistent thinking it is possible to embrace an uncommon </w:t>
      </w:r>
      <w:r w:rsidR="009C274B">
        <w:rPr>
          <w:rFonts w:ascii="Arial" w:hAnsi="Arial" w:cs="Arial"/>
          <w:sz w:val="24"/>
          <w:szCs w:val="24"/>
        </w:rPr>
        <w:t xml:space="preserve">academic </w:t>
      </w:r>
      <w:r w:rsidRPr="005500C9">
        <w:rPr>
          <w:rFonts w:ascii="Arial" w:hAnsi="Arial" w:cs="Arial"/>
          <w:sz w:val="24"/>
          <w:szCs w:val="24"/>
        </w:rPr>
        <w:t>lifestyle. By questioning status quo, ASEP exercise physiologists will help to keep exercise physiology evolving. The ASEP leaders understand this point and that is why they are not afraid to think differently. Their minds are not closed off to the ever-changing landscape of the power of exercise medicine as a business opportunity for exercise physiologists.</w:t>
      </w:r>
    </w:p>
    <w:p w:rsidR="008D3F63" w:rsidRPr="005500C9" w:rsidRDefault="008D3F63" w:rsidP="008D3F63">
      <w:pPr>
        <w:jc w:val="both"/>
        <w:rPr>
          <w:rFonts w:ascii="Arial" w:hAnsi="Arial" w:cs="Arial"/>
          <w:sz w:val="24"/>
          <w:szCs w:val="24"/>
        </w:rPr>
      </w:pPr>
    </w:p>
    <w:p w:rsidR="008D3F63" w:rsidRPr="005500C9" w:rsidRDefault="008D3F63" w:rsidP="008D3F63">
      <w:pPr>
        <w:ind w:left="360" w:firstLine="0"/>
        <w:jc w:val="both"/>
        <w:rPr>
          <w:rFonts w:ascii="Arial" w:hAnsi="Arial" w:cs="Arial"/>
          <w:color w:val="000000"/>
          <w:sz w:val="24"/>
          <w:szCs w:val="24"/>
        </w:rPr>
      </w:pPr>
      <w:r w:rsidRPr="005500C9">
        <w:rPr>
          <w:rFonts w:ascii="Arial" w:hAnsi="Arial" w:cs="Arial"/>
          <w:sz w:val="24"/>
          <w:szCs w:val="24"/>
        </w:rPr>
        <w:t>Winston Churchill said, “The price of greatness is responsibility.” Exercise science is an illusion. Exercise physiology is our new reality, but it requires responsible thinking on behalf of all exercise physiologists. A</w:t>
      </w:r>
      <w:r w:rsidRPr="005500C9">
        <w:rPr>
          <w:rFonts w:ascii="Arial" w:hAnsi="Arial" w:cs="Arial"/>
          <w:color w:val="000000"/>
          <w:sz w:val="24"/>
          <w:szCs w:val="24"/>
          <w:shd w:val="clear" w:color="auto" w:fill="FFFFFF"/>
        </w:rPr>
        <w:t>cademics exercise physiologists must start thinking appropriately on behalf of all exercise physiologist</w:t>
      </w:r>
      <w:r w:rsidR="009C274B">
        <w:rPr>
          <w:rFonts w:ascii="Arial" w:hAnsi="Arial" w:cs="Arial"/>
          <w:color w:val="000000"/>
          <w:sz w:val="24"/>
          <w:szCs w:val="24"/>
          <w:shd w:val="clear" w:color="auto" w:fill="FFFFFF"/>
        </w:rPr>
        <w:t>s</w:t>
      </w:r>
      <w:r w:rsidRPr="005500C9">
        <w:rPr>
          <w:rFonts w:ascii="Arial" w:hAnsi="Arial" w:cs="Arial"/>
          <w:color w:val="000000"/>
          <w:sz w:val="24"/>
          <w:szCs w:val="24"/>
          <w:shd w:val="clear" w:color="auto" w:fill="FFFFFF"/>
        </w:rPr>
        <w:t xml:space="preserve">. They must assume accountability as to whether the academic degree in exercise physiology has any value to the students. Without value, the degree is the essence of the bottomless pit, which is embarrassing given the length of time the problem has persisted and it is </w:t>
      </w:r>
      <w:r w:rsidR="009C274B">
        <w:rPr>
          <w:rFonts w:ascii="Arial" w:hAnsi="Arial" w:cs="Arial"/>
          <w:color w:val="000000"/>
          <w:sz w:val="24"/>
          <w:szCs w:val="24"/>
          <w:shd w:val="clear" w:color="auto" w:fill="FFFFFF"/>
        </w:rPr>
        <w:t xml:space="preserve">only </w:t>
      </w:r>
      <w:r>
        <w:rPr>
          <w:rFonts w:ascii="Arial" w:hAnsi="Arial" w:cs="Arial"/>
          <w:color w:val="000000"/>
          <w:sz w:val="24"/>
          <w:szCs w:val="24"/>
          <w:shd w:val="clear" w:color="auto" w:fill="FFFFFF"/>
        </w:rPr>
        <w:t>going to get</w:t>
      </w:r>
      <w:r w:rsidRPr="005500C9">
        <w:rPr>
          <w:rFonts w:ascii="Arial" w:hAnsi="Arial" w:cs="Arial"/>
          <w:color w:val="000000"/>
          <w:sz w:val="24"/>
          <w:szCs w:val="24"/>
          <w:shd w:val="clear" w:color="auto" w:fill="FFFFFF"/>
        </w:rPr>
        <w:t xml:space="preserve"> worse</w:t>
      </w:r>
      <w:r w:rsidR="009C274B">
        <w:rPr>
          <w:rFonts w:ascii="Arial" w:hAnsi="Arial" w:cs="Arial"/>
          <w:color w:val="000000"/>
          <w:sz w:val="24"/>
          <w:szCs w:val="24"/>
          <w:shd w:val="clear" w:color="auto" w:fill="FFFFFF"/>
        </w:rPr>
        <w:t xml:space="preserve"> if academic exercise physiologists don’t show some backbone</w:t>
      </w:r>
      <w:r w:rsidRPr="005500C9">
        <w:rPr>
          <w:rFonts w:ascii="Arial" w:hAnsi="Arial" w:cs="Arial"/>
          <w:color w:val="000000"/>
          <w:sz w:val="24"/>
          <w:szCs w:val="24"/>
          <w:shd w:val="clear" w:color="auto" w:fill="FFFFFF"/>
        </w:rPr>
        <w:t>.</w:t>
      </w:r>
      <w:r w:rsidRPr="005500C9">
        <w:rPr>
          <w:rFonts w:ascii="Arial" w:hAnsi="Arial" w:cs="Arial"/>
          <w:color w:val="000000"/>
          <w:sz w:val="24"/>
          <w:szCs w:val="24"/>
        </w:rPr>
        <w:t> </w:t>
      </w:r>
      <w:r w:rsidR="009C274B">
        <w:rPr>
          <w:rFonts w:ascii="Arial" w:hAnsi="Arial" w:cs="Arial"/>
          <w:color w:val="000000"/>
          <w:sz w:val="24"/>
          <w:szCs w:val="24"/>
        </w:rPr>
        <w:t>Also, it is important to point out that h</w:t>
      </w:r>
      <w:r w:rsidRPr="005500C9">
        <w:rPr>
          <w:rFonts w:ascii="Arial" w:hAnsi="Arial" w:cs="Arial"/>
          <w:color w:val="000000"/>
          <w:sz w:val="24"/>
          <w:szCs w:val="24"/>
        </w:rPr>
        <w:t xml:space="preserve">uman performance, kinesiology, and similar degree programs are </w:t>
      </w:r>
      <w:r w:rsidRPr="005500C9">
        <w:rPr>
          <w:rFonts w:ascii="Arial" w:hAnsi="Arial" w:cs="Arial"/>
          <w:color w:val="000000"/>
          <w:sz w:val="24"/>
          <w:szCs w:val="24"/>
          <w:shd w:val="clear" w:color="auto" w:fill="FFFFFF"/>
        </w:rPr>
        <w:t>visionless.</w:t>
      </w:r>
      <w:r w:rsidRPr="005500C9">
        <w:rPr>
          <w:rFonts w:ascii="Arial" w:hAnsi="Arial" w:cs="Arial"/>
          <w:color w:val="000000"/>
          <w:sz w:val="24"/>
          <w:szCs w:val="24"/>
        </w:rPr>
        <w:t xml:space="preserve"> Why, because there </w:t>
      </w:r>
      <w:proofErr w:type="gramStart"/>
      <w:r w:rsidRPr="005500C9">
        <w:rPr>
          <w:rFonts w:ascii="Arial" w:hAnsi="Arial" w:cs="Arial"/>
          <w:color w:val="000000"/>
          <w:sz w:val="24"/>
          <w:szCs w:val="24"/>
        </w:rPr>
        <w:t>are no financially credible career</w:t>
      </w:r>
      <w:proofErr w:type="gramEnd"/>
      <w:r w:rsidRPr="005500C9">
        <w:rPr>
          <w:rFonts w:ascii="Arial" w:hAnsi="Arial" w:cs="Arial"/>
          <w:color w:val="000000"/>
          <w:sz w:val="24"/>
          <w:szCs w:val="24"/>
        </w:rPr>
        <w:t xml:space="preserve"> opportunities </w:t>
      </w:r>
      <w:r w:rsidR="009C274B">
        <w:rPr>
          <w:rFonts w:ascii="Arial" w:hAnsi="Arial" w:cs="Arial"/>
          <w:color w:val="000000"/>
          <w:sz w:val="24"/>
          <w:szCs w:val="24"/>
        </w:rPr>
        <w:t xml:space="preserve">associated with </w:t>
      </w:r>
      <w:r w:rsidRPr="005500C9">
        <w:rPr>
          <w:rFonts w:ascii="Arial" w:hAnsi="Arial" w:cs="Arial"/>
          <w:color w:val="000000"/>
          <w:sz w:val="24"/>
          <w:szCs w:val="24"/>
        </w:rPr>
        <w:t xml:space="preserve">the academic degrees. </w:t>
      </w:r>
      <w:r w:rsidRPr="005500C9">
        <w:rPr>
          <w:rFonts w:ascii="Arial" w:hAnsi="Arial" w:cs="Arial"/>
          <w:color w:val="000000"/>
          <w:sz w:val="24"/>
          <w:szCs w:val="24"/>
          <w:shd w:val="clear" w:color="auto" w:fill="FFFFFF"/>
        </w:rPr>
        <w:t>The exercise science degree is a physical education degree without the opportunity to qualify to teach in the public schools.</w:t>
      </w:r>
      <w:r w:rsidRPr="005500C9">
        <w:rPr>
          <w:rFonts w:ascii="Arial" w:hAnsi="Arial" w:cs="Arial"/>
          <w:color w:val="000000"/>
          <w:sz w:val="24"/>
          <w:szCs w:val="24"/>
        </w:rPr>
        <w:t> </w:t>
      </w:r>
      <w:r w:rsidR="009C274B">
        <w:rPr>
          <w:rFonts w:ascii="Arial" w:hAnsi="Arial" w:cs="Arial"/>
          <w:color w:val="000000"/>
          <w:sz w:val="24"/>
          <w:szCs w:val="24"/>
        </w:rPr>
        <w:t>The college professors know this all too well, but h</w:t>
      </w:r>
      <w:r w:rsidRPr="005500C9">
        <w:rPr>
          <w:rFonts w:ascii="Arial" w:hAnsi="Arial" w:cs="Arial"/>
          <w:color w:val="000000"/>
          <w:sz w:val="24"/>
          <w:szCs w:val="24"/>
        </w:rPr>
        <w:t>onestly, where is the academic leadership</w:t>
      </w:r>
      <w:r w:rsidR="00612E8A">
        <w:rPr>
          <w:rFonts w:ascii="Arial" w:hAnsi="Arial" w:cs="Arial"/>
          <w:color w:val="000000"/>
          <w:sz w:val="24"/>
          <w:szCs w:val="24"/>
        </w:rPr>
        <w:t xml:space="preserve"> to foster change</w:t>
      </w:r>
      <w:r w:rsidRPr="005500C9">
        <w:rPr>
          <w:rFonts w:ascii="Arial" w:hAnsi="Arial" w:cs="Arial"/>
          <w:color w:val="000000"/>
          <w:sz w:val="24"/>
          <w:szCs w:val="24"/>
        </w:rPr>
        <w:t xml:space="preserve">? </w:t>
      </w:r>
    </w:p>
    <w:p w:rsidR="008D3F63" w:rsidRDefault="008D3F63" w:rsidP="008D3F63">
      <w:pPr>
        <w:jc w:val="both"/>
        <w:rPr>
          <w:rFonts w:ascii="Arial" w:hAnsi="Arial" w:cs="Arial"/>
          <w:color w:val="000000"/>
        </w:rPr>
      </w:pPr>
    </w:p>
    <w:p w:rsidR="008D3F63" w:rsidRPr="005500C9" w:rsidRDefault="008D3F63" w:rsidP="008D3F63">
      <w:pPr>
        <w:ind w:left="360" w:firstLine="0"/>
        <w:jc w:val="both"/>
        <w:rPr>
          <w:rFonts w:ascii="Arial" w:hAnsi="Arial" w:cs="Arial"/>
          <w:color w:val="000000"/>
          <w:sz w:val="24"/>
          <w:szCs w:val="24"/>
          <w:shd w:val="clear" w:color="auto" w:fill="FFFFFF"/>
        </w:rPr>
      </w:pPr>
      <w:r w:rsidRPr="005500C9">
        <w:rPr>
          <w:rFonts w:ascii="Arial" w:hAnsi="Arial" w:cs="Arial"/>
          <w:color w:val="000000"/>
          <w:sz w:val="24"/>
          <w:szCs w:val="24"/>
          <w:shd w:val="clear" w:color="auto" w:fill="FFFFFF"/>
        </w:rPr>
        <w:t xml:space="preserve">Department chairs and academic exercise physiologists and others associated with the </w:t>
      </w:r>
      <w:proofErr w:type="spellStart"/>
      <w:r w:rsidRPr="005500C9">
        <w:rPr>
          <w:rFonts w:ascii="Arial" w:hAnsi="Arial" w:cs="Arial"/>
          <w:color w:val="000000"/>
          <w:sz w:val="24"/>
          <w:szCs w:val="24"/>
          <w:shd w:val="clear" w:color="auto" w:fill="FFFFFF"/>
        </w:rPr>
        <w:t>mis</w:t>
      </w:r>
      <w:proofErr w:type="spellEnd"/>
      <w:r w:rsidRPr="005500C9">
        <w:rPr>
          <w:rFonts w:ascii="Arial" w:hAnsi="Arial" w:cs="Arial"/>
          <w:color w:val="000000"/>
          <w:sz w:val="24"/>
          <w:szCs w:val="24"/>
          <w:shd w:val="clear" w:color="auto" w:fill="FFFFFF"/>
        </w:rPr>
        <w:t>-placed 20</w:t>
      </w:r>
      <w:r w:rsidRPr="005500C9">
        <w:rPr>
          <w:rFonts w:ascii="Arial" w:hAnsi="Arial" w:cs="Arial"/>
          <w:color w:val="000000"/>
          <w:sz w:val="24"/>
          <w:szCs w:val="24"/>
          <w:shd w:val="clear" w:color="auto" w:fill="FFFFFF"/>
          <w:vertAlign w:val="superscript"/>
        </w:rPr>
        <w:t>th</w:t>
      </w:r>
      <w:r w:rsidRPr="005500C9">
        <w:rPr>
          <w:rFonts w:ascii="Arial" w:hAnsi="Arial" w:cs="Arial"/>
          <w:color w:val="000000"/>
          <w:sz w:val="24"/>
          <w:szCs w:val="24"/>
          <w:shd w:val="clear" w:color="auto" w:fill="FFFFFF"/>
        </w:rPr>
        <w:t xml:space="preserve"> century thinking need to be held accountable for their fake, fraudulent, and ineffective academic degrees (3). The non-exercise physiology de</w:t>
      </w:r>
      <w:r w:rsidR="00612E8A">
        <w:rPr>
          <w:rFonts w:ascii="Arial" w:hAnsi="Arial" w:cs="Arial"/>
          <w:color w:val="000000"/>
          <w:sz w:val="24"/>
          <w:szCs w:val="24"/>
          <w:shd w:val="clear" w:color="auto" w:fill="FFFFFF"/>
        </w:rPr>
        <w:t xml:space="preserve">grees are not only useless, but </w:t>
      </w:r>
      <w:r w:rsidRPr="005500C9">
        <w:rPr>
          <w:rFonts w:ascii="Arial" w:hAnsi="Arial" w:cs="Arial"/>
          <w:color w:val="000000"/>
          <w:sz w:val="24"/>
          <w:szCs w:val="24"/>
          <w:shd w:val="clear" w:color="auto" w:fill="FFFFFF"/>
        </w:rPr>
        <w:t xml:space="preserve">they also represent an academic crisis. They are </w:t>
      </w:r>
      <w:r w:rsidR="00612E8A">
        <w:rPr>
          <w:rFonts w:ascii="Arial" w:hAnsi="Arial" w:cs="Arial"/>
          <w:color w:val="000000"/>
          <w:sz w:val="24"/>
          <w:szCs w:val="24"/>
          <w:shd w:val="clear" w:color="auto" w:fill="FFFFFF"/>
        </w:rPr>
        <w:t>fraudulent</w:t>
      </w:r>
      <w:r w:rsidRPr="005500C9">
        <w:rPr>
          <w:rFonts w:ascii="Arial" w:hAnsi="Arial" w:cs="Arial"/>
          <w:color w:val="000000"/>
          <w:sz w:val="24"/>
          <w:szCs w:val="24"/>
          <w:shd w:val="clear" w:color="auto" w:fill="FFFFFF"/>
        </w:rPr>
        <w:t xml:space="preserve"> and ineffective because there are no recognizable financially sustainable career opportunities when students graduate. If only the professors would act in spite of what is common </w:t>
      </w:r>
      <w:r w:rsidR="00612E8A">
        <w:rPr>
          <w:rFonts w:ascii="Arial" w:hAnsi="Arial" w:cs="Arial"/>
          <w:color w:val="000000"/>
          <w:sz w:val="24"/>
          <w:szCs w:val="24"/>
          <w:shd w:val="clear" w:color="auto" w:fill="FFFFFF"/>
        </w:rPr>
        <w:t xml:space="preserve">knowledge </w:t>
      </w:r>
      <w:r w:rsidRPr="005500C9">
        <w:rPr>
          <w:rFonts w:ascii="Arial" w:hAnsi="Arial" w:cs="Arial"/>
          <w:color w:val="000000"/>
          <w:sz w:val="24"/>
          <w:szCs w:val="24"/>
          <w:shd w:val="clear" w:color="auto" w:fill="FFFFFF"/>
        </w:rPr>
        <w:t>among colleagues</w:t>
      </w:r>
      <w:r w:rsidR="00612E8A">
        <w:rPr>
          <w:rFonts w:ascii="Arial" w:hAnsi="Arial" w:cs="Arial"/>
          <w:color w:val="000000"/>
          <w:sz w:val="24"/>
          <w:szCs w:val="24"/>
          <w:shd w:val="clear" w:color="auto" w:fill="FFFFFF"/>
        </w:rPr>
        <w:t>, there would be some hope for the students’ future</w:t>
      </w:r>
      <w:r w:rsidRPr="005500C9">
        <w:rPr>
          <w:rFonts w:ascii="Arial" w:hAnsi="Arial" w:cs="Arial"/>
          <w:color w:val="000000"/>
          <w:sz w:val="24"/>
          <w:szCs w:val="24"/>
          <w:shd w:val="clear" w:color="auto" w:fill="FFFFFF"/>
        </w:rPr>
        <w:t xml:space="preserve">. </w:t>
      </w:r>
    </w:p>
    <w:p w:rsidR="008D3F63" w:rsidRDefault="008D3F63" w:rsidP="008D3F63">
      <w:pPr>
        <w:jc w:val="both"/>
        <w:rPr>
          <w:rFonts w:ascii="Arial" w:hAnsi="Arial" w:cs="Arial"/>
          <w:color w:val="000000"/>
          <w:shd w:val="clear" w:color="auto" w:fill="FFFFFF"/>
        </w:rPr>
      </w:pPr>
    </w:p>
    <w:p w:rsidR="008D3F63" w:rsidRPr="005500C9" w:rsidRDefault="008D3F63" w:rsidP="008D3F63">
      <w:pPr>
        <w:ind w:left="360" w:firstLine="0"/>
        <w:jc w:val="both"/>
        <w:rPr>
          <w:rFonts w:ascii="Arial" w:hAnsi="Arial" w:cs="Arial"/>
          <w:color w:val="000000"/>
          <w:sz w:val="24"/>
          <w:szCs w:val="24"/>
        </w:rPr>
      </w:pPr>
      <w:r w:rsidRPr="005500C9">
        <w:rPr>
          <w:rFonts w:ascii="Arial" w:hAnsi="Arial" w:cs="Arial"/>
          <w:color w:val="000000"/>
          <w:sz w:val="24"/>
          <w:szCs w:val="24"/>
          <w:shd w:val="clear" w:color="auto" w:fill="FFFFFF"/>
        </w:rPr>
        <w:t xml:space="preserve">Today, if you work in academia it takes courage mixed with some fear to </w:t>
      </w:r>
      <w:r w:rsidR="00612E8A">
        <w:rPr>
          <w:rFonts w:ascii="Arial" w:hAnsi="Arial" w:cs="Arial"/>
          <w:color w:val="000000"/>
          <w:sz w:val="24"/>
          <w:szCs w:val="24"/>
          <w:shd w:val="clear" w:color="auto" w:fill="FFFFFF"/>
        </w:rPr>
        <w:t>ask the question</w:t>
      </w:r>
      <w:r w:rsidRPr="005500C9">
        <w:rPr>
          <w:rFonts w:ascii="Arial" w:hAnsi="Arial" w:cs="Arial"/>
          <w:color w:val="000000"/>
          <w:sz w:val="24"/>
          <w:szCs w:val="24"/>
          <w:shd w:val="clear" w:color="auto" w:fill="FFFFFF"/>
        </w:rPr>
        <w:t xml:space="preserve"> “Is a college education a good financial investment?” My point is that while it is assumed a college education means a higher lifetime of financial return, most faculty members seldom ever take the time to determine if it is the truth. Both the students and their parents should consider the financial return from a college education, that is, if there is one (particularly in the case of certain academic degree programs).</w:t>
      </w:r>
      <w:r w:rsidRPr="005500C9">
        <w:rPr>
          <w:rFonts w:ascii="Arial" w:hAnsi="Arial" w:cs="Arial"/>
          <w:color w:val="000000"/>
          <w:sz w:val="24"/>
          <w:szCs w:val="24"/>
        </w:rPr>
        <w:t> In fact, if you are a college professor and you have a son or daughter ready to attend college, would you support a</w:t>
      </w:r>
      <w:r w:rsidR="00612E8A">
        <w:rPr>
          <w:rFonts w:ascii="Arial" w:hAnsi="Arial" w:cs="Arial"/>
          <w:color w:val="000000"/>
          <w:sz w:val="24"/>
          <w:szCs w:val="24"/>
        </w:rPr>
        <w:t>n academic degree</w:t>
      </w:r>
      <w:r w:rsidRPr="005500C9">
        <w:rPr>
          <w:rFonts w:ascii="Arial" w:hAnsi="Arial" w:cs="Arial"/>
          <w:color w:val="000000"/>
          <w:sz w:val="24"/>
          <w:szCs w:val="24"/>
        </w:rPr>
        <w:t xml:space="preserve"> that is known to result in very little </w:t>
      </w:r>
      <w:r w:rsidR="00612E8A">
        <w:rPr>
          <w:rFonts w:ascii="Arial" w:hAnsi="Arial" w:cs="Arial"/>
          <w:color w:val="000000"/>
          <w:sz w:val="24"/>
          <w:szCs w:val="24"/>
        </w:rPr>
        <w:t xml:space="preserve">financial </w:t>
      </w:r>
      <w:r w:rsidRPr="005500C9">
        <w:rPr>
          <w:rFonts w:ascii="Arial" w:hAnsi="Arial" w:cs="Arial"/>
          <w:color w:val="000000"/>
          <w:sz w:val="24"/>
          <w:szCs w:val="24"/>
        </w:rPr>
        <w:t xml:space="preserve">payoff? If </w:t>
      </w:r>
      <w:r w:rsidR="00612E8A">
        <w:rPr>
          <w:rFonts w:ascii="Arial" w:hAnsi="Arial" w:cs="Arial"/>
          <w:color w:val="000000"/>
          <w:sz w:val="24"/>
          <w:szCs w:val="24"/>
        </w:rPr>
        <w:t xml:space="preserve">the answer is “no”, then </w:t>
      </w:r>
      <w:r w:rsidRPr="005500C9">
        <w:rPr>
          <w:rFonts w:ascii="Arial" w:hAnsi="Arial" w:cs="Arial"/>
          <w:color w:val="000000"/>
          <w:sz w:val="24"/>
          <w:szCs w:val="24"/>
        </w:rPr>
        <w:t xml:space="preserve">what are you doing to other students and their parents </w:t>
      </w:r>
      <w:r w:rsidRPr="005500C9">
        <w:rPr>
          <w:rFonts w:ascii="Arial" w:hAnsi="Arial" w:cs="Arial"/>
          <w:color w:val="000000"/>
          <w:sz w:val="24"/>
          <w:szCs w:val="24"/>
        </w:rPr>
        <w:lastRenderedPageBreak/>
        <w:t xml:space="preserve">without taking into consideration what you can do to make the degree valuable in terms of after the college financial payback?  </w:t>
      </w:r>
    </w:p>
    <w:p w:rsidR="008D3F63" w:rsidRDefault="008D3F63" w:rsidP="008D3F63">
      <w:pPr>
        <w:jc w:val="both"/>
        <w:rPr>
          <w:rFonts w:ascii="Arial" w:hAnsi="Arial" w:cs="Arial"/>
          <w:color w:val="000000"/>
        </w:rPr>
      </w:pPr>
    </w:p>
    <w:p w:rsidR="008D3F63" w:rsidRDefault="008D3F63" w:rsidP="008D3F63">
      <w:pPr>
        <w:ind w:left="360" w:firstLine="0"/>
        <w:jc w:val="both"/>
        <w:rPr>
          <w:rFonts w:ascii="Arial" w:hAnsi="Arial" w:cs="Arial"/>
          <w:spacing w:val="-8"/>
          <w:sz w:val="24"/>
          <w:szCs w:val="24"/>
          <w:shd w:val="clear" w:color="auto" w:fill="FFFFFF" w:themeFill="background1"/>
        </w:rPr>
      </w:pPr>
      <w:r w:rsidRPr="005500C9">
        <w:rPr>
          <w:rFonts w:ascii="Arial" w:hAnsi="Arial" w:cs="Arial"/>
          <w:color w:val="000000"/>
          <w:sz w:val="24"/>
          <w:szCs w:val="24"/>
        </w:rPr>
        <w:t xml:space="preserve">According to </w:t>
      </w:r>
      <w:proofErr w:type="spellStart"/>
      <w:r w:rsidRPr="005500C9">
        <w:rPr>
          <w:rFonts w:ascii="Arial" w:hAnsi="Arial" w:cs="Arial"/>
          <w:color w:val="000000"/>
          <w:sz w:val="24"/>
          <w:szCs w:val="24"/>
        </w:rPr>
        <w:t>Asis</w:t>
      </w:r>
      <w:proofErr w:type="spellEnd"/>
      <w:r w:rsidRPr="005500C9">
        <w:rPr>
          <w:rFonts w:ascii="Arial" w:hAnsi="Arial" w:cs="Arial"/>
          <w:color w:val="000000"/>
          <w:sz w:val="24"/>
          <w:szCs w:val="24"/>
        </w:rPr>
        <w:t xml:space="preserve"> </w:t>
      </w:r>
      <w:r w:rsidRPr="005500C9">
        <w:rPr>
          <w:rFonts w:ascii="Arial" w:hAnsi="Arial" w:cs="Arial"/>
          <w:sz w:val="24"/>
          <w:szCs w:val="24"/>
          <w:shd w:val="clear" w:color="auto" w:fill="FFFFFF" w:themeFill="background1"/>
        </w:rPr>
        <w:t>Martin (4), “</w:t>
      </w:r>
      <w:r w:rsidRPr="005500C9">
        <w:rPr>
          <w:rFonts w:ascii="Arial" w:hAnsi="Arial" w:cs="Arial"/>
          <w:spacing w:val="-8"/>
          <w:sz w:val="24"/>
          <w:szCs w:val="24"/>
          <w:shd w:val="clear" w:color="auto" w:fill="FFFFFF" w:themeFill="background1"/>
        </w:rPr>
        <w:t>Out of the 1.9 million undergraduate degrees awarded between 2015 and 2016, the top six fields of studies were business, health professions, social sciences and history, psychology, biological and biomedical sciences, and engineering.” Well, the next question is what constitutes an academic major in the “health professions”? According to the University of Northwestern Ohio, the College of Health Professions list</w:t>
      </w:r>
      <w:r w:rsidR="00612E8A">
        <w:rPr>
          <w:rFonts w:ascii="Arial" w:hAnsi="Arial" w:cs="Arial"/>
          <w:spacing w:val="-8"/>
          <w:sz w:val="24"/>
          <w:szCs w:val="24"/>
          <w:shd w:val="clear" w:color="auto" w:fill="FFFFFF" w:themeFill="background1"/>
        </w:rPr>
        <w:t>ed</w:t>
      </w:r>
      <w:r w:rsidRPr="005500C9">
        <w:rPr>
          <w:rFonts w:ascii="Arial" w:hAnsi="Arial" w:cs="Arial"/>
          <w:spacing w:val="-8"/>
          <w:sz w:val="24"/>
          <w:szCs w:val="24"/>
          <w:shd w:val="clear" w:color="auto" w:fill="FFFFFF" w:themeFill="background1"/>
        </w:rPr>
        <w:t xml:space="preserve"> the following academic degrees</w:t>
      </w:r>
      <w:r>
        <w:rPr>
          <w:rFonts w:ascii="Arial" w:hAnsi="Arial" w:cs="Arial"/>
          <w:spacing w:val="-8"/>
          <w:sz w:val="24"/>
          <w:szCs w:val="24"/>
          <w:shd w:val="clear" w:color="auto" w:fill="FFFFFF" w:themeFill="background1"/>
        </w:rPr>
        <w:t xml:space="preserve"> as indicative of majors in the health professions</w:t>
      </w:r>
      <w:r w:rsidRPr="005500C9">
        <w:rPr>
          <w:rFonts w:ascii="Arial" w:hAnsi="Arial" w:cs="Arial"/>
          <w:spacing w:val="-8"/>
          <w:sz w:val="24"/>
          <w:szCs w:val="24"/>
          <w:shd w:val="clear" w:color="auto" w:fill="FFFFFF" w:themeFill="background1"/>
        </w:rPr>
        <w:t>: Healthcare Administration, Health Information Technology, Medical Assistant Technology, and Medical Office Management (5).</w:t>
      </w:r>
      <w:r>
        <w:rPr>
          <w:rFonts w:ascii="Arial" w:hAnsi="Arial" w:cs="Arial"/>
          <w:spacing w:val="-8"/>
          <w:sz w:val="24"/>
          <w:szCs w:val="24"/>
          <w:shd w:val="clear" w:color="auto" w:fill="FFFFFF" w:themeFill="background1"/>
        </w:rPr>
        <w:t xml:space="preserve"> </w:t>
      </w:r>
    </w:p>
    <w:p w:rsidR="008D3F63" w:rsidRDefault="008D3F63" w:rsidP="008D3F63">
      <w:pPr>
        <w:jc w:val="both"/>
        <w:rPr>
          <w:rFonts w:ascii="Arial" w:hAnsi="Arial" w:cs="Arial"/>
          <w:spacing w:val="-8"/>
          <w:sz w:val="24"/>
          <w:szCs w:val="24"/>
          <w:shd w:val="clear" w:color="auto" w:fill="FFFFFF" w:themeFill="background1"/>
        </w:rPr>
      </w:pPr>
    </w:p>
    <w:p w:rsidR="008D3F63" w:rsidRDefault="008D3F63" w:rsidP="008D3F63">
      <w:pPr>
        <w:ind w:left="360" w:firstLine="0"/>
        <w:jc w:val="both"/>
        <w:rPr>
          <w:rFonts w:ascii="Arial" w:hAnsi="Arial" w:cs="Arial"/>
          <w:spacing w:val="-8"/>
          <w:sz w:val="24"/>
          <w:szCs w:val="24"/>
          <w:shd w:val="clear" w:color="auto" w:fill="FFFFFF" w:themeFill="background1"/>
        </w:rPr>
      </w:pPr>
      <w:r>
        <w:rPr>
          <w:rFonts w:ascii="Arial" w:hAnsi="Arial" w:cs="Arial"/>
          <w:spacing w:val="-8"/>
          <w:sz w:val="24"/>
          <w:szCs w:val="24"/>
          <w:shd w:val="clear" w:color="auto" w:fill="FFFFFF" w:themeFill="background1"/>
        </w:rPr>
        <w:t xml:space="preserve">So, what does this have to do with leadership and majoring </w:t>
      </w:r>
      <w:r w:rsidR="00612E8A">
        <w:rPr>
          <w:rFonts w:ascii="Arial" w:hAnsi="Arial" w:cs="Arial"/>
          <w:spacing w:val="-8"/>
          <w:sz w:val="24"/>
          <w:szCs w:val="24"/>
          <w:shd w:val="clear" w:color="auto" w:fill="FFFFFF" w:themeFill="background1"/>
        </w:rPr>
        <w:t>in the exercise physiology</w:t>
      </w:r>
      <w:r>
        <w:rPr>
          <w:rFonts w:ascii="Arial" w:hAnsi="Arial" w:cs="Arial"/>
          <w:spacing w:val="-8"/>
          <w:sz w:val="24"/>
          <w:szCs w:val="24"/>
          <w:shd w:val="clear" w:color="auto" w:fill="FFFFFF" w:themeFill="background1"/>
        </w:rPr>
        <w:t xml:space="preserve">? For certain, </w:t>
      </w:r>
      <w:r w:rsidR="00612E8A">
        <w:rPr>
          <w:rFonts w:ascii="Arial" w:hAnsi="Arial" w:cs="Arial"/>
          <w:spacing w:val="-8"/>
          <w:sz w:val="24"/>
          <w:szCs w:val="24"/>
          <w:shd w:val="clear" w:color="auto" w:fill="FFFFFF" w:themeFill="background1"/>
        </w:rPr>
        <w:t xml:space="preserve">students in </w:t>
      </w:r>
      <w:r>
        <w:rPr>
          <w:rFonts w:ascii="Arial" w:hAnsi="Arial" w:cs="Arial"/>
          <w:spacing w:val="-8"/>
          <w:sz w:val="24"/>
          <w:szCs w:val="24"/>
          <w:shd w:val="clear" w:color="auto" w:fill="FFFFFF" w:themeFill="background1"/>
        </w:rPr>
        <w:t xml:space="preserve">the exercise physiology major cannot compete with </w:t>
      </w:r>
      <w:r w:rsidR="00612E8A">
        <w:rPr>
          <w:rFonts w:ascii="Arial" w:hAnsi="Arial" w:cs="Arial"/>
          <w:spacing w:val="-8"/>
          <w:sz w:val="24"/>
          <w:szCs w:val="24"/>
          <w:shd w:val="clear" w:color="auto" w:fill="FFFFFF" w:themeFill="background1"/>
        </w:rPr>
        <w:t xml:space="preserve">the students in </w:t>
      </w:r>
      <w:r>
        <w:rPr>
          <w:rFonts w:ascii="Arial" w:hAnsi="Arial" w:cs="Arial"/>
          <w:spacing w:val="-8"/>
          <w:sz w:val="24"/>
          <w:szCs w:val="24"/>
          <w:shd w:val="clear" w:color="auto" w:fill="FFFFFF" w:themeFill="background1"/>
        </w:rPr>
        <w:t xml:space="preserve">biomedical engineering, biochemistry, computer science, environmental engineering, and civil engineering degree programs. But the graduates can do much better with the exercise physiology degree if they had some serious counseling and leadership directives from the doctorate prepared exercise </w:t>
      </w:r>
      <w:r w:rsidR="00612E8A">
        <w:rPr>
          <w:rFonts w:ascii="Arial" w:hAnsi="Arial" w:cs="Arial"/>
          <w:spacing w:val="-8"/>
          <w:sz w:val="24"/>
          <w:szCs w:val="24"/>
          <w:shd w:val="clear" w:color="auto" w:fill="FFFFFF" w:themeFill="background1"/>
        </w:rPr>
        <w:t xml:space="preserve">physiologists. To be </w:t>
      </w:r>
      <w:proofErr w:type="gramStart"/>
      <w:r w:rsidR="00612E8A">
        <w:rPr>
          <w:rFonts w:ascii="Arial" w:hAnsi="Arial" w:cs="Arial"/>
          <w:spacing w:val="-8"/>
          <w:sz w:val="24"/>
          <w:szCs w:val="24"/>
          <w:shd w:val="clear" w:color="auto" w:fill="FFFFFF" w:themeFill="background1"/>
        </w:rPr>
        <w:t>begin</w:t>
      </w:r>
      <w:proofErr w:type="gramEnd"/>
      <w:r w:rsidR="00612E8A">
        <w:rPr>
          <w:rFonts w:ascii="Arial" w:hAnsi="Arial" w:cs="Arial"/>
          <w:spacing w:val="-8"/>
          <w:sz w:val="24"/>
          <w:szCs w:val="24"/>
          <w:shd w:val="clear" w:color="auto" w:fill="FFFFFF" w:themeFill="background1"/>
        </w:rPr>
        <w:t xml:space="preserve"> with</w:t>
      </w:r>
      <w:r>
        <w:rPr>
          <w:rFonts w:ascii="Arial" w:hAnsi="Arial" w:cs="Arial"/>
          <w:spacing w:val="-8"/>
          <w:sz w:val="24"/>
          <w:szCs w:val="24"/>
          <w:shd w:val="clear" w:color="auto" w:fill="FFFFFF" w:themeFill="background1"/>
        </w:rPr>
        <w:t xml:space="preserve"> the students need to be told the truth about the degree and how to surface as a success after college.</w:t>
      </w:r>
    </w:p>
    <w:p w:rsidR="008D3F63" w:rsidRDefault="008D3F63" w:rsidP="008D3F63">
      <w:pPr>
        <w:jc w:val="both"/>
        <w:rPr>
          <w:rFonts w:ascii="Arial" w:hAnsi="Arial" w:cs="Arial"/>
          <w:spacing w:val="-8"/>
          <w:sz w:val="24"/>
          <w:szCs w:val="24"/>
          <w:shd w:val="clear" w:color="auto" w:fill="FFFFFF" w:themeFill="background1"/>
        </w:rPr>
      </w:pPr>
    </w:p>
    <w:p w:rsidR="008D3F63" w:rsidRDefault="008D3F63" w:rsidP="008D3F63">
      <w:pPr>
        <w:ind w:left="360" w:firstLine="0"/>
        <w:jc w:val="both"/>
        <w:rPr>
          <w:rFonts w:ascii="Arial" w:hAnsi="Arial" w:cs="Arial"/>
          <w:spacing w:val="-8"/>
          <w:sz w:val="24"/>
          <w:szCs w:val="24"/>
          <w:shd w:val="clear" w:color="auto" w:fill="FFFFFF" w:themeFill="background1"/>
        </w:rPr>
      </w:pPr>
      <w:r>
        <w:rPr>
          <w:rFonts w:ascii="Arial" w:hAnsi="Arial" w:cs="Arial"/>
          <w:spacing w:val="-8"/>
          <w:sz w:val="24"/>
          <w:szCs w:val="24"/>
          <w:shd w:val="clear" w:color="auto" w:fill="FFFFFF" w:themeFill="background1"/>
        </w:rPr>
        <w:t xml:space="preserve">Garcia (6) listed 162 of the most to least valuable college majors in a 2019 </w:t>
      </w:r>
      <w:proofErr w:type="spellStart"/>
      <w:r>
        <w:rPr>
          <w:rFonts w:ascii="Arial" w:hAnsi="Arial" w:cs="Arial"/>
          <w:spacing w:val="-8"/>
          <w:sz w:val="24"/>
          <w:szCs w:val="24"/>
          <w:shd w:val="clear" w:color="auto" w:fill="FFFFFF" w:themeFill="background1"/>
        </w:rPr>
        <w:t>Bankrate</w:t>
      </w:r>
      <w:proofErr w:type="spellEnd"/>
      <w:r>
        <w:rPr>
          <w:rFonts w:ascii="Arial" w:hAnsi="Arial" w:cs="Arial"/>
          <w:spacing w:val="-8"/>
          <w:sz w:val="24"/>
          <w:szCs w:val="24"/>
          <w:shd w:val="clear" w:color="auto" w:fill="FFFFFF" w:themeFill="background1"/>
        </w:rPr>
        <w:t xml:space="preserve"> article</w:t>
      </w:r>
      <w:r w:rsidR="00612E8A">
        <w:rPr>
          <w:rFonts w:ascii="Arial" w:hAnsi="Arial" w:cs="Arial"/>
          <w:spacing w:val="-8"/>
          <w:sz w:val="24"/>
          <w:szCs w:val="24"/>
          <w:shd w:val="clear" w:color="auto" w:fill="FFFFFF" w:themeFill="background1"/>
        </w:rPr>
        <w:t>. G</w:t>
      </w:r>
      <w:r>
        <w:rPr>
          <w:rFonts w:ascii="Arial" w:hAnsi="Arial" w:cs="Arial"/>
          <w:spacing w:val="-8"/>
          <w:sz w:val="24"/>
          <w:szCs w:val="24"/>
          <w:shd w:val="clear" w:color="auto" w:fill="FFFFFF" w:themeFill="background1"/>
        </w:rPr>
        <w:t>uess what</w:t>
      </w:r>
      <w:r w:rsidR="00612E8A">
        <w:rPr>
          <w:rFonts w:ascii="Arial" w:hAnsi="Arial" w:cs="Arial"/>
          <w:spacing w:val="-8"/>
          <w:sz w:val="24"/>
          <w:szCs w:val="24"/>
          <w:shd w:val="clear" w:color="auto" w:fill="FFFFFF" w:themeFill="background1"/>
        </w:rPr>
        <w:t>? T</w:t>
      </w:r>
      <w:r>
        <w:rPr>
          <w:rFonts w:ascii="Arial" w:hAnsi="Arial" w:cs="Arial"/>
          <w:spacing w:val="-8"/>
          <w:sz w:val="24"/>
          <w:szCs w:val="24"/>
          <w:shd w:val="clear" w:color="auto" w:fill="FFFFFF" w:themeFill="background1"/>
        </w:rPr>
        <w:t xml:space="preserve">he exercise physiology major didn’t make the list. If I were still a college teacher, I would be greatly concerned. All I can say is where are leaders? Where is the </w:t>
      </w:r>
      <w:r w:rsidR="00612E8A">
        <w:rPr>
          <w:rFonts w:ascii="Arial" w:hAnsi="Arial" w:cs="Arial"/>
          <w:spacing w:val="-8"/>
          <w:sz w:val="24"/>
          <w:szCs w:val="24"/>
          <w:shd w:val="clear" w:color="auto" w:fill="FFFFFF" w:themeFill="background1"/>
        </w:rPr>
        <w:t xml:space="preserve">academic </w:t>
      </w:r>
      <w:r>
        <w:rPr>
          <w:rFonts w:ascii="Arial" w:hAnsi="Arial" w:cs="Arial"/>
          <w:spacing w:val="-8"/>
          <w:sz w:val="24"/>
          <w:szCs w:val="24"/>
          <w:shd w:val="clear" w:color="auto" w:fill="FFFFFF" w:themeFill="background1"/>
        </w:rPr>
        <w:t>leadership? Wake up academic exercise physiologists and do something about securing the exercise physiology major and your students’ financial future. Your students need to anticipate collecting a generous paycheck as an exercise physiologist. The</w:t>
      </w:r>
      <w:r w:rsidR="00612E8A">
        <w:rPr>
          <w:rFonts w:ascii="Arial" w:hAnsi="Arial" w:cs="Arial"/>
          <w:spacing w:val="-8"/>
          <w:sz w:val="24"/>
          <w:szCs w:val="24"/>
          <w:shd w:val="clear" w:color="auto" w:fill="FFFFFF" w:themeFill="background1"/>
        </w:rPr>
        <w:t>y</w:t>
      </w:r>
      <w:r>
        <w:rPr>
          <w:rFonts w:ascii="Arial" w:hAnsi="Arial" w:cs="Arial"/>
          <w:spacing w:val="-8"/>
          <w:sz w:val="24"/>
          <w:szCs w:val="24"/>
          <w:shd w:val="clear" w:color="auto" w:fill="FFFFFF" w:themeFill="background1"/>
        </w:rPr>
        <w:t xml:space="preserve"> don’t need to hear from you, saying “Well, you are about graduate, so complete the application to graduate school and get a master’s degree or complete an application to physical therapy.”  </w:t>
      </w:r>
    </w:p>
    <w:p w:rsidR="008D3F63" w:rsidRDefault="008D3F63" w:rsidP="008D3F63">
      <w:pPr>
        <w:tabs>
          <w:tab w:val="left" w:pos="6888"/>
        </w:tabs>
        <w:jc w:val="both"/>
        <w:rPr>
          <w:rFonts w:ascii="Helvetica" w:hAnsi="Helvetica"/>
          <w:color w:val="000000"/>
          <w:sz w:val="23"/>
          <w:szCs w:val="23"/>
          <w:shd w:val="clear" w:color="auto" w:fill="F8F8F8"/>
        </w:rPr>
      </w:pPr>
    </w:p>
    <w:p w:rsidR="008D3F63" w:rsidRDefault="008D3F63" w:rsidP="008D3F63">
      <w:pPr>
        <w:tabs>
          <w:tab w:val="left" w:pos="6888"/>
        </w:tabs>
        <w:jc w:val="both"/>
        <w:rPr>
          <w:rFonts w:ascii="Helvetica" w:hAnsi="Helvetica"/>
          <w:color w:val="000000"/>
          <w:sz w:val="23"/>
          <w:szCs w:val="23"/>
          <w:shd w:val="clear" w:color="auto" w:fill="F8F8F8"/>
        </w:rPr>
      </w:pPr>
    </w:p>
    <w:p w:rsidR="008D3F63" w:rsidRDefault="008D3F63" w:rsidP="008D3F63">
      <w:pPr>
        <w:tabs>
          <w:tab w:val="left" w:pos="6888"/>
        </w:tabs>
        <w:jc w:val="both"/>
        <w:rPr>
          <w:rFonts w:ascii="Helvetica" w:hAnsi="Helvetica"/>
          <w:color w:val="000000"/>
          <w:sz w:val="23"/>
          <w:szCs w:val="23"/>
          <w:shd w:val="clear" w:color="auto" w:fill="F8F8F8"/>
        </w:rPr>
      </w:pPr>
    </w:p>
    <w:p w:rsidR="008D3F63" w:rsidRDefault="008D3F63" w:rsidP="008D3F63">
      <w:pPr>
        <w:tabs>
          <w:tab w:val="left" w:pos="6888"/>
        </w:tabs>
        <w:jc w:val="both"/>
        <w:rPr>
          <w:rFonts w:ascii="Arial" w:hAnsi="Arial" w:cs="Arial"/>
          <w:b/>
          <w:bCs/>
          <w:sz w:val="24"/>
          <w:szCs w:val="24"/>
        </w:rPr>
      </w:pPr>
      <w:r>
        <w:rPr>
          <w:rFonts w:ascii="Arial" w:hAnsi="Arial" w:cs="Arial"/>
          <w:b/>
          <w:bCs/>
          <w:sz w:val="24"/>
          <w:szCs w:val="24"/>
        </w:rPr>
        <w:t>References</w:t>
      </w:r>
      <w:r>
        <w:rPr>
          <w:rFonts w:ascii="Arial" w:hAnsi="Arial" w:cs="Arial"/>
          <w:b/>
          <w:bCs/>
          <w:sz w:val="24"/>
          <w:szCs w:val="24"/>
        </w:rPr>
        <w:tab/>
      </w:r>
    </w:p>
    <w:p w:rsidR="008D3F63" w:rsidRDefault="008D3F63" w:rsidP="008D3F63">
      <w:pPr>
        <w:jc w:val="both"/>
        <w:rPr>
          <w:rFonts w:ascii="Arial" w:hAnsi="Arial" w:cs="Arial"/>
          <w:sz w:val="24"/>
          <w:szCs w:val="24"/>
        </w:rPr>
      </w:pPr>
    </w:p>
    <w:p w:rsidR="008D3F63" w:rsidRDefault="008D3F63" w:rsidP="008D3F63">
      <w:pPr>
        <w:pStyle w:val="ListParagraph"/>
        <w:numPr>
          <w:ilvl w:val="0"/>
          <w:numId w:val="23"/>
        </w:numPr>
        <w:spacing w:line="256" w:lineRule="auto"/>
        <w:jc w:val="both"/>
        <w:rPr>
          <w:rFonts w:ascii="Arial" w:hAnsi="Arial" w:cs="Arial"/>
          <w:sz w:val="24"/>
          <w:szCs w:val="24"/>
        </w:rPr>
      </w:pPr>
      <w:r>
        <w:rPr>
          <w:rStyle w:val="Strong"/>
          <w:rFonts w:ascii="Arial" w:hAnsi="Arial" w:cs="Arial"/>
          <w:b w:val="0"/>
          <w:bCs w:val="0"/>
          <w:color w:val="000000"/>
          <w:sz w:val="24"/>
          <w:szCs w:val="24"/>
        </w:rPr>
        <w:t xml:space="preserve">Boone T. </w:t>
      </w:r>
      <w:r w:rsidRPr="008D3F63">
        <w:rPr>
          <w:rFonts w:ascii="Arial" w:hAnsi="Arial" w:cs="Arial"/>
          <w:b/>
          <w:bCs/>
          <w:i/>
          <w:iCs/>
          <w:sz w:val="24"/>
          <w:szCs w:val="24"/>
        </w:rPr>
        <w:t xml:space="preserve">The Business of Exercise Physiology: Thinking </w:t>
      </w:r>
      <w:proofErr w:type="gramStart"/>
      <w:r w:rsidRPr="008D3F63">
        <w:rPr>
          <w:rFonts w:ascii="Arial" w:hAnsi="Arial" w:cs="Arial"/>
          <w:b/>
          <w:bCs/>
          <w:i/>
          <w:iCs/>
          <w:sz w:val="24"/>
          <w:szCs w:val="24"/>
        </w:rPr>
        <w:t>Like</w:t>
      </w:r>
      <w:proofErr w:type="gramEnd"/>
      <w:r w:rsidRPr="008D3F63">
        <w:rPr>
          <w:rFonts w:ascii="Arial" w:hAnsi="Arial" w:cs="Arial"/>
          <w:b/>
          <w:bCs/>
          <w:i/>
          <w:iCs/>
          <w:sz w:val="24"/>
          <w:szCs w:val="24"/>
        </w:rPr>
        <w:t xml:space="preserve"> an Entrepreneur</w:t>
      </w:r>
      <w:r>
        <w:rPr>
          <w:rStyle w:val="Strong"/>
          <w:rFonts w:ascii="Arial" w:hAnsi="Arial" w:cs="Arial"/>
          <w:b w:val="0"/>
          <w:bCs w:val="0"/>
          <w:i/>
          <w:iCs/>
          <w:sz w:val="24"/>
          <w:szCs w:val="24"/>
        </w:rPr>
        <w:t>.</w:t>
      </w:r>
      <w:r>
        <w:rPr>
          <w:rFonts w:ascii="Arial" w:hAnsi="Arial" w:cs="Arial"/>
          <w:b/>
          <w:bCs/>
          <w:i/>
          <w:iCs/>
          <w:sz w:val="24"/>
          <w:szCs w:val="24"/>
          <w:shd w:val="clear" w:color="auto" w:fill="FFFFFF"/>
        </w:rPr>
        <w:t> </w:t>
      </w:r>
      <w:r>
        <w:rPr>
          <w:rFonts w:ascii="Arial" w:hAnsi="Arial" w:cs="Arial"/>
          <w:sz w:val="24"/>
          <w:szCs w:val="24"/>
          <w:shd w:val="clear" w:color="auto" w:fill="FFFFFF"/>
        </w:rPr>
        <w:t xml:space="preserve">Edwin </w:t>
      </w:r>
      <w:proofErr w:type="spellStart"/>
      <w:r>
        <w:rPr>
          <w:rFonts w:ascii="Arial" w:hAnsi="Arial" w:cs="Arial"/>
          <w:sz w:val="24"/>
          <w:szCs w:val="24"/>
        </w:rPr>
        <w:t>Mellen</w:t>
      </w:r>
      <w:proofErr w:type="spellEnd"/>
      <w:r>
        <w:rPr>
          <w:rFonts w:ascii="Arial" w:hAnsi="Arial" w:cs="Arial"/>
          <w:sz w:val="24"/>
          <w:szCs w:val="24"/>
        </w:rPr>
        <w:t xml:space="preserve"> Press, 2012. </w:t>
      </w:r>
    </w:p>
    <w:p w:rsidR="008D3F63" w:rsidRDefault="008D3F63" w:rsidP="008D3F63">
      <w:pPr>
        <w:pStyle w:val="ListParagraph"/>
        <w:ind w:left="852"/>
        <w:jc w:val="both"/>
        <w:rPr>
          <w:rFonts w:ascii="Arial" w:hAnsi="Arial" w:cs="Arial"/>
          <w:sz w:val="24"/>
          <w:szCs w:val="24"/>
        </w:rPr>
      </w:pPr>
    </w:p>
    <w:p w:rsidR="008D3F63" w:rsidRDefault="008D3F63" w:rsidP="008D3F63">
      <w:pPr>
        <w:pStyle w:val="ListParagraph"/>
        <w:numPr>
          <w:ilvl w:val="0"/>
          <w:numId w:val="23"/>
        </w:numPr>
        <w:spacing w:line="256" w:lineRule="auto"/>
        <w:jc w:val="both"/>
        <w:rPr>
          <w:rFonts w:ascii="Arial" w:hAnsi="Arial" w:cs="Arial"/>
          <w:sz w:val="24"/>
          <w:szCs w:val="24"/>
        </w:rPr>
      </w:pPr>
      <w:r>
        <w:rPr>
          <w:rFonts w:ascii="Arial" w:hAnsi="Arial" w:cs="Arial"/>
          <w:sz w:val="24"/>
          <w:szCs w:val="24"/>
        </w:rPr>
        <w:t xml:space="preserve">Boone T. </w:t>
      </w:r>
      <w:proofErr w:type="spellStart"/>
      <w:r>
        <w:rPr>
          <w:rFonts w:ascii="Arial" w:hAnsi="Arial" w:cs="Arial"/>
          <w:sz w:val="24"/>
          <w:szCs w:val="24"/>
        </w:rPr>
        <w:t>JEMonline</w:t>
      </w:r>
      <w:proofErr w:type="spellEnd"/>
      <w:r>
        <w:rPr>
          <w:rFonts w:ascii="Arial" w:hAnsi="Arial" w:cs="Arial"/>
          <w:sz w:val="24"/>
          <w:szCs w:val="24"/>
        </w:rPr>
        <w:t xml:space="preserve"> </w:t>
      </w:r>
      <w:proofErr w:type="gramStart"/>
      <w:r>
        <w:rPr>
          <w:rFonts w:ascii="Arial" w:hAnsi="Arial" w:cs="Arial"/>
          <w:sz w:val="24"/>
          <w:szCs w:val="24"/>
        </w:rPr>
        <w:t>article ,</w:t>
      </w:r>
      <w:proofErr w:type="gramEnd"/>
      <w:r>
        <w:rPr>
          <w:rFonts w:ascii="Arial" w:hAnsi="Arial" w:cs="Arial"/>
          <w:sz w:val="24"/>
          <w:szCs w:val="24"/>
        </w:rPr>
        <w:t xml:space="preserve"> 2020.</w:t>
      </w:r>
    </w:p>
    <w:p w:rsidR="008D3F63" w:rsidRPr="00784C83" w:rsidRDefault="008D3F63" w:rsidP="008D3F63">
      <w:pPr>
        <w:pStyle w:val="ListParagraph"/>
        <w:rPr>
          <w:rFonts w:ascii="Arial" w:hAnsi="Arial" w:cs="Arial"/>
          <w:sz w:val="24"/>
          <w:szCs w:val="24"/>
        </w:rPr>
      </w:pPr>
    </w:p>
    <w:p w:rsidR="008D3F63" w:rsidRDefault="008D3F63" w:rsidP="008D3F63">
      <w:pPr>
        <w:pStyle w:val="ListParagraph"/>
        <w:numPr>
          <w:ilvl w:val="0"/>
          <w:numId w:val="23"/>
        </w:numPr>
        <w:spacing w:line="256" w:lineRule="auto"/>
        <w:jc w:val="both"/>
        <w:rPr>
          <w:rFonts w:ascii="Arial" w:hAnsi="Arial" w:cs="Arial"/>
          <w:sz w:val="24"/>
          <w:szCs w:val="24"/>
        </w:rPr>
      </w:pPr>
      <w:r>
        <w:rPr>
          <w:rFonts w:ascii="Arial" w:hAnsi="Arial" w:cs="Arial"/>
          <w:sz w:val="24"/>
          <w:szCs w:val="24"/>
        </w:rPr>
        <w:t xml:space="preserve">Boone T. The Tragic Illusion of Exercise Science. </w:t>
      </w:r>
      <w:proofErr w:type="spellStart"/>
      <w:r w:rsidRPr="00FB286C">
        <w:rPr>
          <w:rFonts w:ascii="Arial" w:hAnsi="Arial" w:cs="Arial"/>
          <w:b/>
          <w:bCs/>
          <w:i/>
          <w:iCs/>
          <w:sz w:val="24"/>
          <w:szCs w:val="24"/>
        </w:rPr>
        <w:t>PEPonline</w:t>
      </w:r>
      <w:proofErr w:type="spellEnd"/>
      <w:r>
        <w:rPr>
          <w:rFonts w:ascii="Arial" w:hAnsi="Arial" w:cs="Arial"/>
          <w:sz w:val="24"/>
          <w:szCs w:val="24"/>
        </w:rPr>
        <w:t>. 2007</w:t>
      </w:r>
      <w:proofErr w:type="gramStart"/>
      <w:r>
        <w:rPr>
          <w:rFonts w:ascii="Arial" w:hAnsi="Arial" w:cs="Arial"/>
          <w:sz w:val="24"/>
          <w:szCs w:val="24"/>
        </w:rPr>
        <w:t>;10</w:t>
      </w:r>
      <w:proofErr w:type="gramEnd"/>
      <w:r>
        <w:rPr>
          <w:rFonts w:ascii="Arial" w:hAnsi="Arial" w:cs="Arial"/>
          <w:sz w:val="24"/>
          <w:szCs w:val="24"/>
        </w:rPr>
        <w:t xml:space="preserve"> (10):1-18. (Online). </w:t>
      </w:r>
      <w:r w:rsidR="00612E8A" w:rsidRPr="00612E8A">
        <w:rPr>
          <w:rFonts w:ascii="Arial" w:hAnsi="Arial" w:cs="Arial"/>
          <w:sz w:val="24"/>
          <w:szCs w:val="24"/>
        </w:rPr>
        <w:t>https://www.asep.org/asep/asep/Tragic_</w:t>
      </w:r>
      <w:r w:rsidRPr="00FB286C">
        <w:rPr>
          <w:rFonts w:ascii="Arial" w:hAnsi="Arial" w:cs="Arial"/>
          <w:sz w:val="24"/>
          <w:szCs w:val="24"/>
        </w:rPr>
        <w:t>Illusion_</w:t>
      </w:r>
      <w:r w:rsidR="00612E8A">
        <w:rPr>
          <w:rFonts w:ascii="Arial" w:hAnsi="Arial" w:cs="Arial"/>
          <w:sz w:val="24"/>
          <w:szCs w:val="24"/>
        </w:rPr>
        <w:t xml:space="preserve"> </w:t>
      </w:r>
      <w:r w:rsidRPr="00FB286C">
        <w:rPr>
          <w:rFonts w:ascii="Arial" w:hAnsi="Arial" w:cs="Arial"/>
          <w:sz w:val="24"/>
          <w:szCs w:val="24"/>
        </w:rPr>
        <w:t>Exercise_Science.</w:t>
      </w:r>
      <w:r>
        <w:rPr>
          <w:rFonts w:ascii="Arial" w:hAnsi="Arial" w:cs="Arial"/>
          <w:sz w:val="24"/>
          <w:szCs w:val="24"/>
        </w:rPr>
        <w:t>h</w:t>
      </w:r>
      <w:r w:rsidRPr="00FB286C">
        <w:rPr>
          <w:rFonts w:ascii="Arial" w:hAnsi="Arial" w:cs="Arial"/>
          <w:sz w:val="24"/>
          <w:szCs w:val="24"/>
        </w:rPr>
        <w:t>t</w:t>
      </w:r>
      <w:r>
        <w:rPr>
          <w:rFonts w:ascii="Arial" w:hAnsi="Arial" w:cs="Arial"/>
          <w:sz w:val="24"/>
          <w:szCs w:val="24"/>
        </w:rPr>
        <w:t xml:space="preserve"> </w:t>
      </w:r>
      <w:r w:rsidRPr="00FB286C">
        <w:rPr>
          <w:rFonts w:ascii="Arial" w:hAnsi="Arial" w:cs="Arial"/>
          <w:sz w:val="24"/>
          <w:szCs w:val="24"/>
        </w:rPr>
        <w:t>ml</w:t>
      </w:r>
    </w:p>
    <w:p w:rsidR="008D3F63" w:rsidRPr="00FB286C" w:rsidRDefault="008D3F63" w:rsidP="008D3F63">
      <w:pPr>
        <w:pStyle w:val="ListParagraph"/>
        <w:rPr>
          <w:rFonts w:ascii="Arial" w:hAnsi="Arial" w:cs="Arial"/>
          <w:sz w:val="24"/>
          <w:szCs w:val="24"/>
        </w:rPr>
      </w:pPr>
    </w:p>
    <w:p w:rsidR="008D3F63" w:rsidRDefault="008D3F63" w:rsidP="008D3F63">
      <w:pPr>
        <w:pStyle w:val="ListParagraph"/>
        <w:numPr>
          <w:ilvl w:val="0"/>
          <w:numId w:val="23"/>
        </w:numPr>
        <w:spacing w:line="256" w:lineRule="auto"/>
        <w:jc w:val="both"/>
        <w:rPr>
          <w:rFonts w:ascii="Arial" w:hAnsi="Arial" w:cs="Arial"/>
          <w:sz w:val="24"/>
          <w:szCs w:val="24"/>
        </w:rPr>
      </w:pPr>
      <w:r>
        <w:rPr>
          <w:rFonts w:ascii="Arial" w:hAnsi="Arial" w:cs="Arial"/>
          <w:sz w:val="24"/>
          <w:szCs w:val="24"/>
        </w:rPr>
        <w:lastRenderedPageBreak/>
        <w:t xml:space="preserve">Martin A. What’s the Return on a College Education? </w:t>
      </w:r>
      <w:r w:rsidRPr="007A123D">
        <w:rPr>
          <w:rFonts w:ascii="Arial" w:hAnsi="Arial" w:cs="Arial"/>
          <w:b/>
          <w:bCs/>
          <w:i/>
          <w:iCs/>
          <w:sz w:val="24"/>
          <w:szCs w:val="24"/>
        </w:rPr>
        <w:t>Forbes,</w:t>
      </w:r>
      <w:r>
        <w:rPr>
          <w:rFonts w:ascii="Arial" w:hAnsi="Arial" w:cs="Arial"/>
          <w:sz w:val="24"/>
          <w:szCs w:val="24"/>
        </w:rPr>
        <w:t xml:space="preserve"> 2019. (Online). </w:t>
      </w:r>
      <w:r w:rsidRPr="007A123D">
        <w:rPr>
          <w:rFonts w:ascii="Arial" w:hAnsi="Arial" w:cs="Arial"/>
          <w:sz w:val="24"/>
          <w:szCs w:val="24"/>
        </w:rPr>
        <w:t>https:// www.forbes.com/advisor/personal-finance/whats-the-return-on-a-college</w:t>
      </w:r>
      <w:r>
        <w:rPr>
          <w:rFonts w:ascii="Arial" w:hAnsi="Arial" w:cs="Arial"/>
          <w:sz w:val="24"/>
          <w:szCs w:val="24"/>
        </w:rPr>
        <w:t xml:space="preserve"> </w:t>
      </w:r>
      <w:r w:rsidRPr="007A123D">
        <w:rPr>
          <w:rFonts w:ascii="Arial" w:hAnsi="Arial" w:cs="Arial"/>
          <w:sz w:val="24"/>
          <w:szCs w:val="24"/>
        </w:rPr>
        <w:t>-education/</w:t>
      </w:r>
    </w:p>
    <w:p w:rsidR="008D3F63" w:rsidRPr="007A123D" w:rsidRDefault="008D3F63" w:rsidP="008D3F63">
      <w:pPr>
        <w:pStyle w:val="ListParagraph"/>
        <w:rPr>
          <w:rFonts w:ascii="Arial" w:hAnsi="Arial" w:cs="Arial"/>
          <w:sz w:val="24"/>
          <w:szCs w:val="24"/>
        </w:rPr>
      </w:pPr>
    </w:p>
    <w:p w:rsidR="008D3F63" w:rsidRDefault="008D3F63" w:rsidP="008D3F63">
      <w:pPr>
        <w:pStyle w:val="ListParagraph"/>
        <w:numPr>
          <w:ilvl w:val="0"/>
          <w:numId w:val="23"/>
        </w:numPr>
        <w:spacing w:line="256" w:lineRule="auto"/>
        <w:jc w:val="both"/>
        <w:rPr>
          <w:rFonts w:ascii="Arial" w:hAnsi="Arial" w:cs="Arial"/>
          <w:sz w:val="24"/>
          <w:szCs w:val="24"/>
        </w:rPr>
      </w:pPr>
      <w:r w:rsidRPr="007A123D">
        <w:rPr>
          <w:rFonts w:ascii="Arial" w:hAnsi="Arial" w:cs="Arial"/>
          <w:b/>
          <w:bCs/>
          <w:i/>
          <w:iCs/>
          <w:sz w:val="24"/>
          <w:szCs w:val="24"/>
        </w:rPr>
        <w:t>UNOH.</w:t>
      </w:r>
      <w:r>
        <w:rPr>
          <w:rFonts w:ascii="Arial" w:hAnsi="Arial" w:cs="Arial"/>
          <w:sz w:val="24"/>
          <w:szCs w:val="24"/>
        </w:rPr>
        <w:t xml:space="preserve"> University of Northwester</w:t>
      </w:r>
      <w:r w:rsidR="00612E8A">
        <w:rPr>
          <w:rFonts w:ascii="Arial" w:hAnsi="Arial" w:cs="Arial"/>
          <w:sz w:val="24"/>
          <w:szCs w:val="24"/>
        </w:rPr>
        <w:t>n</w:t>
      </w:r>
      <w:r>
        <w:rPr>
          <w:rFonts w:ascii="Arial" w:hAnsi="Arial" w:cs="Arial"/>
          <w:sz w:val="24"/>
          <w:szCs w:val="24"/>
        </w:rPr>
        <w:t xml:space="preserve"> Ohio. College of Health Professions. (Online). </w:t>
      </w:r>
      <w:r w:rsidRPr="00A803A3">
        <w:rPr>
          <w:rFonts w:ascii="Arial" w:hAnsi="Arial" w:cs="Arial"/>
          <w:sz w:val="24"/>
          <w:szCs w:val="24"/>
        </w:rPr>
        <w:t>https://www.unoh.edu/academics/college-of-health-professions/</w:t>
      </w:r>
    </w:p>
    <w:p w:rsidR="008D3F63" w:rsidRPr="00A803A3" w:rsidRDefault="008D3F63" w:rsidP="008D3F63">
      <w:pPr>
        <w:pStyle w:val="ListParagraph"/>
        <w:rPr>
          <w:rFonts w:ascii="Arial" w:hAnsi="Arial" w:cs="Arial"/>
          <w:sz w:val="24"/>
          <w:szCs w:val="24"/>
        </w:rPr>
      </w:pPr>
    </w:p>
    <w:p w:rsidR="00B04280" w:rsidRPr="004B498B" w:rsidRDefault="008D3F63" w:rsidP="00612E8A">
      <w:pPr>
        <w:pStyle w:val="ListParagraph"/>
        <w:numPr>
          <w:ilvl w:val="0"/>
          <w:numId w:val="23"/>
        </w:numPr>
        <w:spacing w:line="256" w:lineRule="auto"/>
        <w:jc w:val="both"/>
        <w:rPr>
          <w:rFonts w:ascii="Arial" w:hAnsi="Arial" w:cs="Arial"/>
          <w:i/>
          <w:color w:val="000000" w:themeColor="text1"/>
          <w:sz w:val="24"/>
          <w:szCs w:val="24"/>
        </w:rPr>
      </w:pPr>
      <w:r w:rsidRPr="00612E8A">
        <w:rPr>
          <w:rFonts w:ascii="Arial" w:hAnsi="Arial" w:cs="Arial"/>
          <w:sz w:val="24"/>
          <w:szCs w:val="24"/>
        </w:rPr>
        <w:t xml:space="preserve">Garcia AD. The Most Valuable College Majors, Ranked. </w:t>
      </w:r>
      <w:proofErr w:type="spellStart"/>
      <w:r w:rsidRPr="00612E8A">
        <w:rPr>
          <w:rFonts w:ascii="Arial" w:hAnsi="Arial" w:cs="Arial"/>
          <w:b/>
          <w:bCs/>
          <w:i/>
          <w:iCs/>
          <w:sz w:val="24"/>
          <w:szCs w:val="24"/>
        </w:rPr>
        <w:t>Bandrate</w:t>
      </w:r>
      <w:proofErr w:type="spellEnd"/>
      <w:r w:rsidRPr="00612E8A">
        <w:rPr>
          <w:rFonts w:ascii="Arial" w:hAnsi="Arial" w:cs="Arial"/>
          <w:b/>
          <w:bCs/>
          <w:i/>
          <w:iCs/>
          <w:sz w:val="24"/>
          <w:szCs w:val="24"/>
        </w:rPr>
        <w:t>.</w:t>
      </w:r>
      <w:r w:rsidRPr="00612E8A">
        <w:rPr>
          <w:rFonts w:ascii="Arial" w:hAnsi="Arial" w:cs="Arial"/>
          <w:sz w:val="24"/>
          <w:szCs w:val="24"/>
        </w:rPr>
        <w:t xml:space="preserve"> 2019. (Online). https://www.bankrate.com/career/most-valuable-college-majors/</w:t>
      </w:r>
    </w:p>
    <w:sectPr w:rsidR="00B04280" w:rsidRPr="004B498B" w:rsidSect="00A9292B">
      <w:footerReference w:type="default" r:id="rId8"/>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54B3" w:rsidRDefault="003554B3" w:rsidP="00CC54F9">
      <w:r>
        <w:separator/>
      </w:r>
    </w:p>
  </w:endnote>
  <w:endnote w:type="continuationSeparator" w:id="0">
    <w:p w:rsidR="003554B3" w:rsidRDefault="003554B3" w:rsidP="00CC54F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43416D" w:rsidRDefault="00224580">
        <w:pPr>
          <w:pStyle w:val="Footer"/>
          <w:jc w:val="center"/>
        </w:pPr>
        <w:r>
          <w:fldChar w:fldCharType="begin"/>
        </w:r>
        <w:r w:rsidR="003554B3">
          <w:instrText xml:space="preserve"> PAGE   \* MERGEFORMAT </w:instrText>
        </w:r>
        <w:r>
          <w:fldChar w:fldCharType="separate"/>
        </w:r>
        <w:r w:rsidR="00612E8A">
          <w:rPr>
            <w:noProof/>
          </w:rPr>
          <w:t>1</w:t>
        </w:r>
        <w:r>
          <w:rPr>
            <w:noProof/>
          </w:rPr>
          <w:fldChar w:fldCharType="end"/>
        </w:r>
      </w:p>
    </w:sdtContent>
  </w:sdt>
  <w:p w:rsidR="0043416D" w:rsidRDefault="004341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54B3" w:rsidRDefault="003554B3" w:rsidP="00CC54F9">
      <w:r>
        <w:separator/>
      </w:r>
    </w:p>
  </w:footnote>
  <w:footnote w:type="continuationSeparator" w:id="0">
    <w:p w:rsidR="003554B3" w:rsidRDefault="003554B3"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1">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2">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3">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4">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5">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6">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7">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8">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9">
    <w:nsid w:val="39C325D0"/>
    <w:multiLevelType w:val="hybridMultilevel"/>
    <w:tmpl w:val="ECFC14A6"/>
    <w:lvl w:ilvl="0" w:tplc="2D5A2DD6">
      <w:start w:val="4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1">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12">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13">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14">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15">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16">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17">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18">
    <w:nsid w:val="6FAB421D"/>
    <w:multiLevelType w:val="hybridMultilevel"/>
    <w:tmpl w:val="36B2CD0E"/>
    <w:lvl w:ilvl="0" w:tplc="0409000F">
      <w:start w:val="1"/>
      <w:numFmt w:val="decimal"/>
      <w:lvlText w:val="%1."/>
      <w:lvlJc w:val="left"/>
      <w:pPr>
        <w:ind w:left="852" w:hanging="360"/>
      </w:pPr>
    </w:lvl>
    <w:lvl w:ilvl="1" w:tplc="04090019">
      <w:start w:val="1"/>
      <w:numFmt w:val="lowerLetter"/>
      <w:lvlText w:val="%2."/>
      <w:lvlJc w:val="left"/>
      <w:pPr>
        <w:ind w:left="1572" w:hanging="360"/>
      </w:pPr>
    </w:lvl>
    <w:lvl w:ilvl="2" w:tplc="0409001B">
      <w:start w:val="1"/>
      <w:numFmt w:val="lowerRoman"/>
      <w:lvlText w:val="%3."/>
      <w:lvlJc w:val="right"/>
      <w:pPr>
        <w:ind w:left="2292" w:hanging="180"/>
      </w:pPr>
    </w:lvl>
    <w:lvl w:ilvl="3" w:tplc="0409000F">
      <w:start w:val="1"/>
      <w:numFmt w:val="decimal"/>
      <w:lvlText w:val="%4."/>
      <w:lvlJc w:val="left"/>
      <w:pPr>
        <w:ind w:left="3012" w:hanging="360"/>
      </w:pPr>
    </w:lvl>
    <w:lvl w:ilvl="4" w:tplc="04090019">
      <w:start w:val="1"/>
      <w:numFmt w:val="lowerLetter"/>
      <w:lvlText w:val="%5."/>
      <w:lvlJc w:val="left"/>
      <w:pPr>
        <w:ind w:left="3732" w:hanging="360"/>
      </w:pPr>
    </w:lvl>
    <w:lvl w:ilvl="5" w:tplc="0409001B">
      <w:start w:val="1"/>
      <w:numFmt w:val="lowerRoman"/>
      <w:lvlText w:val="%6."/>
      <w:lvlJc w:val="right"/>
      <w:pPr>
        <w:ind w:left="4452" w:hanging="180"/>
      </w:pPr>
    </w:lvl>
    <w:lvl w:ilvl="6" w:tplc="0409000F">
      <w:start w:val="1"/>
      <w:numFmt w:val="decimal"/>
      <w:lvlText w:val="%7."/>
      <w:lvlJc w:val="left"/>
      <w:pPr>
        <w:ind w:left="5172" w:hanging="360"/>
      </w:pPr>
    </w:lvl>
    <w:lvl w:ilvl="7" w:tplc="04090019">
      <w:start w:val="1"/>
      <w:numFmt w:val="lowerLetter"/>
      <w:lvlText w:val="%8."/>
      <w:lvlJc w:val="left"/>
      <w:pPr>
        <w:ind w:left="5892" w:hanging="360"/>
      </w:pPr>
    </w:lvl>
    <w:lvl w:ilvl="8" w:tplc="0409001B">
      <w:start w:val="1"/>
      <w:numFmt w:val="lowerRoman"/>
      <w:lvlText w:val="%9."/>
      <w:lvlJc w:val="right"/>
      <w:pPr>
        <w:ind w:left="6612" w:hanging="180"/>
      </w:pPr>
    </w:lvl>
  </w:abstractNum>
  <w:abstractNum w:abstractNumId="19">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2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21">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22">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abstractNumId w:val="20"/>
  </w:num>
  <w:num w:numId="2">
    <w:abstractNumId w:val="16"/>
  </w:num>
  <w:num w:numId="3">
    <w:abstractNumId w:val="17"/>
  </w:num>
  <w:num w:numId="4">
    <w:abstractNumId w:val="12"/>
  </w:num>
  <w:num w:numId="5">
    <w:abstractNumId w:val="7"/>
  </w:num>
  <w:num w:numId="6">
    <w:abstractNumId w:val="0"/>
  </w:num>
  <w:num w:numId="7">
    <w:abstractNumId w:val="5"/>
  </w:num>
  <w:num w:numId="8">
    <w:abstractNumId w:val="15"/>
  </w:num>
  <w:num w:numId="9">
    <w:abstractNumId w:val="8"/>
  </w:num>
  <w:num w:numId="10">
    <w:abstractNumId w:val="22"/>
  </w:num>
  <w:num w:numId="11">
    <w:abstractNumId w:val="19"/>
  </w:num>
  <w:num w:numId="12">
    <w:abstractNumId w:val="1"/>
  </w:num>
  <w:num w:numId="13">
    <w:abstractNumId w:val="11"/>
  </w:num>
  <w:num w:numId="14">
    <w:abstractNumId w:val="2"/>
  </w:num>
  <w:num w:numId="15">
    <w:abstractNumId w:val="13"/>
  </w:num>
  <w:num w:numId="16">
    <w:abstractNumId w:val="10"/>
  </w:num>
  <w:num w:numId="17">
    <w:abstractNumId w:val="14"/>
  </w:num>
  <w:num w:numId="18">
    <w:abstractNumId w:val="3"/>
  </w:num>
  <w:num w:numId="19">
    <w:abstractNumId w:val="4"/>
  </w:num>
  <w:num w:numId="20">
    <w:abstractNumId w:val="21"/>
  </w:num>
  <w:num w:numId="21">
    <w:abstractNumId w:val="6"/>
  </w:num>
  <w:num w:numId="22">
    <w:abstractNumId w:val="9"/>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0673A"/>
    <w:rsid w:val="000105BF"/>
    <w:rsid w:val="00011580"/>
    <w:rsid w:val="00011A7C"/>
    <w:rsid w:val="00013DDF"/>
    <w:rsid w:val="00017EFD"/>
    <w:rsid w:val="0002535F"/>
    <w:rsid w:val="00025F4F"/>
    <w:rsid w:val="000305E0"/>
    <w:rsid w:val="00030E07"/>
    <w:rsid w:val="00032501"/>
    <w:rsid w:val="00032707"/>
    <w:rsid w:val="0003555D"/>
    <w:rsid w:val="0003676B"/>
    <w:rsid w:val="00036F55"/>
    <w:rsid w:val="0003700F"/>
    <w:rsid w:val="00037243"/>
    <w:rsid w:val="00041348"/>
    <w:rsid w:val="0004238F"/>
    <w:rsid w:val="00043078"/>
    <w:rsid w:val="00045BA2"/>
    <w:rsid w:val="00045C88"/>
    <w:rsid w:val="000522E2"/>
    <w:rsid w:val="000523A4"/>
    <w:rsid w:val="000526E1"/>
    <w:rsid w:val="000539CC"/>
    <w:rsid w:val="000544C1"/>
    <w:rsid w:val="00055004"/>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9041F"/>
    <w:rsid w:val="000906C3"/>
    <w:rsid w:val="00090823"/>
    <w:rsid w:val="000938EE"/>
    <w:rsid w:val="00094C04"/>
    <w:rsid w:val="0009502E"/>
    <w:rsid w:val="00095054"/>
    <w:rsid w:val="0009535C"/>
    <w:rsid w:val="000971AE"/>
    <w:rsid w:val="000A0412"/>
    <w:rsid w:val="000A3CD9"/>
    <w:rsid w:val="000A44BB"/>
    <w:rsid w:val="000A6C2C"/>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492A"/>
    <w:rsid w:val="000E6338"/>
    <w:rsid w:val="000E7223"/>
    <w:rsid w:val="000F17C0"/>
    <w:rsid w:val="000F3CA7"/>
    <w:rsid w:val="000F4463"/>
    <w:rsid w:val="000F5ACC"/>
    <w:rsid w:val="000F7099"/>
    <w:rsid w:val="0010136C"/>
    <w:rsid w:val="00101621"/>
    <w:rsid w:val="00101C1D"/>
    <w:rsid w:val="00105282"/>
    <w:rsid w:val="0010580B"/>
    <w:rsid w:val="001066CD"/>
    <w:rsid w:val="00111E2A"/>
    <w:rsid w:val="001127CB"/>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270D"/>
    <w:rsid w:val="00152BBB"/>
    <w:rsid w:val="0015346F"/>
    <w:rsid w:val="0015458B"/>
    <w:rsid w:val="001548C0"/>
    <w:rsid w:val="00155251"/>
    <w:rsid w:val="00156AEB"/>
    <w:rsid w:val="00162CAD"/>
    <w:rsid w:val="0016327C"/>
    <w:rsid w:val="001700E9"/>
    <w:rsid w:val="00170BE4"/>
    <w:rsid w:val="0017132D"/>
    <w:rsid w:val="00171C2B"/>
    <w:rsid w:val="00175982"/>
    <w:rsid w:val="001761FB"/>
    <w:rsid w:val="001808BC"/>
    <w:rsid w:val="0018361E"/>
    <w:rsid w:val="00185B25"/>
    <w:rsid w:val="00186429"/>
    <w:rsid w:val="001875F4"/>
    <w:rsid w:val="00187CD2"/>
    <w:rsid w:val="00191718"/>
    <w:rsid w:val="0019179F"/>
    <w:rsid w:val="00191F8A"/>
    <w:rsid w:val="00192997"/>
    <w:rsid w:val="00193105"/>
    <w:rsid w:val="0019349A"/>
    <w:rsid w:val="00194560"/>
    <w:rsid w:val="0019516E"/>
    <w:rsid w:val="001A1B98"/>
    <w:rsid w:val="001A2142"/>
    <w:rsid w:val="001A33B4"/>
    <w:rsid w:val="001A3916"/>
    <w:rsid w:val="001A3C8F"/>
    <w:rsid w:val="001A5485"/>
    <w:rsid w:val="001A6D30"/>
    <w:rsid w:val="001B016D"/>
    <w:rsid w:val="001B037A"/>
    <w:rsid w:val="001B13D1"/>
    <w:rsid w:val="001B167B"/>
    <w:rsid w:val="001B23C6"/>
    <w:rsid w:val="001B34DE"/>
    <w:rsid w:val="001B57CE"/>
    <w:rsid w:val="001B686E"/>
    <w:rsid w:val="001B6AC2"/>
    <w:rsid w:val="001C18DA"/>
    <w:rsid w:val="001D2C96"/>
    <w:rsid w:val="001D73DF"/>
    <w:rsid w:val="001E022D"/>
    <w:rsid w:val="001E127D"/>
    <w:rsid w:val="001E1653"/>
    <w:rsid w:val="001E3B44"/>
    <w:rsid w:val="001E44AA"/>
    <w:rsid w:val="001E4C1C"/>
    <w:rsid w:val="001E52AA"/>
    <w:rsid w:val="001F3AAE"/>
    <w:rsid w:val="001F73D7"/>
    <w:rsid w:val="001F79F1"/>
    <w:rsid w:val="00204444"/>
    <w:rsid w:val="00204607"/>
    <w:rsid w:val="0020490B"/>
    <w:rsid w:val="00204FA6"/>
    <w:rsid w:val="0020528A"/>
    <w:rsid w:val="0020719D"/>
    <w:rsid w:val="00211FBC"/>
    <w:rsid w:val="0021375F"/>
    <w:rsid w:val="00214AF9"/>
    <w:rsid w:val="002159AE"/>
    <w:rsid w:val="0021745F"/>
    <w:rsid w:val="00220ACD"/>
    <w:rsid w:val="00220B8F"/>
    <w:rsid w:val="00220E31"/>
    <w:rsid w:val="00221EE5"/>
    <w:rsid w:val="00222416"/>
    <w:rsid w:val="00223005"/>
    <w:rsid w:val="00223741"/>
    <w:rsid w:val="00224580"/>
    <w:rsid w:val="00225467"/>
    <w:rsid w:val="002263A4"/>
    <w:rsid w:val="002275E5"/>
    <w:rsid w:val="002276D7"/>
    <w:rsid w:val="00233AB5"/>
    <w:rsid w:val="0023798D"/>
    <w:rsid w:val="00240CA8"/>
    <w:rsid w:val="0024183A"/>
    <w:rsid w:val="00241C33"/>
    <w:rsid w:val="00242DB2"/>
    <w:rsid w:val="0024515F"/>
    <w:rsid w:val="00245E60"/>
    <w:rsid w:val="002476F3"/>
    <w:rsid w:val="00250351"/>
    <w:rsid w:val="0025203E"/>
    <w:rsid w:val="002533BF"/>
    <w:rsid w:val="00253A23"/>
    <w:rsid w:val="00253FB2"/>
    <w:rsid w:val="002544F8"/>
    <w:rsid w:val="0025471B"/>
    <w:rsid w:val="00255A55"/>
    <w:rsid w:val="00256569"/>
    <w:rsid w:val="00256822"/>
    <w:rsid w:val="00257355"/>
    <w:rsid w:val="00257607"/>
    <w:rsid w:val="00257C5D"/>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5655"/>
    <w:rsid w:val="00281028"/>
    <w:rsid w:val="002832B6"/>
    <w:rsid w:val="002850CC"/>
    <w:rsid w:val="00285BAE"/>
    <w:rsid w:val="00286E35"/>
    <w:rsid w:val="00286F96"/>
    <w:rsid w:val="002900D7"/>
    <w:rsid w:val="00291882"/>
    <w:rsid w:val="00294772"/>
    <w:rsid w:val="0029551C"/>
    <w:rsid w:val="00296D8F"/>
    <w:rsid w:val="002971A3"/>
    <w:rsid w:val="002A0EC8"/>
    <w:rsid w:val="002A354E"/>
    <w:rsid w:val="002A7185"/>
    <w:rsid w:val="002B009E"/>
    <w:rsid w:val="002B1984"/>
    <w:rsid w:val="002B36F3"/>
    <w:rsid w:val="002B3C8B"/>
    <w:rsid w:val="002B4F3C"/>
    <w:rsid w:val="002B57BD"/>
    <w:rsid w:val="002B6AA7"/>
    <w:rsid w:val="002B7792"/>
    <w:rsid w:val="002C252A"/>
    <w:rsid w:val="002C586F"/>
    <w:rsid w:val="002C757E"/>
    <w:rsid w:val="002C7B14"/>
    <w:rsid w:val="002C7ED4"/>
    <w:rsid w:val="002D05EC"/>
    <w:rsid w:val="002D0766"/>
    <w:rsid w:val="002D2BF8"/>
    <w:rsid w:val="002D3278"/>
    <w:rsid w:val="002D5B59"/>
    <w:rsid w:val="002D6191"/>
    <w:rsid w:val="002D6B1D"/>
    <w:rsid w:val="002E499F"/>
    <w:rsid w:val="002E71F6"/>
    <w:rsid w:val="002E7811"/>
    <w:rsid w:val="002F0D1A"/>
    <w:rsid w:val="002F2D31"/>
    <w:rsid w:val="002F3E8D"/>
    <w:rsid w:val="00301342"/>
    <w:rsid w:val="003038B5"/>
    <w:rsid w:val="003039F9"/>
    <w:rsid w:val="00304059"/>
    <w:rsid w:val="00304532"/>
    <w:rsid w:val="00306913"/>
    <w:rsid w:val="0030772E"/>
    <w:rsid w:val="00307C84"/>
    <w:rsid w:val="00312369"/>
    <w:rsid w:val="003129A4"/>
    <w:rsid w:val="00317FBF"/>
    <w:rsid w:val="00321A6C"/>
    <w:rsid w:val="00323C06"/>
    <w:rsid w:val="003252E6"/>
    <w:rsid w:val="003273C9"/>
    <w:rsid w:val="003312CB"/>
    <w:rsid w:val="003327CF"/>
    <w:rsid w:val="00333002"/>
    <w:rsid w:val="00334F3E"/>
    <w:rsid w:val="0033545D"/>
    <w:rsid w:val="00336C15"/>
    <w:rsid w:val="00341A08"/>
    <w:rsid w:val="00351079"/>
    <w:rsid w:val="003554B3"/>
    <w:rsid w:val="00356B28"/>
    <w:rsid w:val="00360556"/>
    <w:rsid w:val="00361D06"/>
    <w:rsid w:val="00362CE1"/>
    <w:rsid w:val="0036432B"/>
    <w:rsid w:val="00364A21"/>
    <w:rsid w:val="00370F19"/>
    <w:rsid w:val="0037181E"/>
    <w:rsid w:val="00371E99"/>
    <w:rsid w:val="00372B6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C014F"/>
    <w:rsid w:val="003C069F"/>
    <w:rsid w:val="003C2EDC"/>
    <w:rsid w:val="003C576A"/>
    <w:rsid w:val="003C5DAE"/>
    <w:rsid w:val="003D09B9"/>
    <w:rsid w:val="003D3EAF"/>
    <w:rsid w:val="003D7886"/>
    <w:rsid w:val="003E1BF9"/>
    <w:rsid w:val="003E2698"/>
    <w:rsid w:val="003E662D"/>
    <w:rsid w:val="003E6FFB"/>
    <w:rsid w:val="003F10FA"/>
    <w:rsid w:val="003F51D7"/>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FAA"/>
    <w:rsid w:val="00422480"/>
    <w:rsid w:val="004224BC"/>
    <w:rsid w:val="004236BC"/>
    <w:rsid w:val="00424B06"/>
    <w:rsid w:val="00424CE6"/>
    <w:rsid w:val="0043416D"/>
    <w:rsid w:val="00434C75"/>
    <w:rsid w:val="004367E5"/>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50D"/>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7FEA"/>
    <w:rsid w:val="004F1EBD"/>
    <w:rsid w:val="004F1F82"/>
    <w:rsid w:val="004F3521"/>
    <w:rsid w:val="004F51B2"/>
    <w:rsid w:val="004F7610"/>
    <w:rsid w:val="00506B3D"/>
    <w:rsid w:val="00510DAE"/>
    <w:rsid w:val="00512FC6"/>
    <w:rsid w:val="0051319B"/>
    <w:rsid w:val="005155E0"/>
    <w:rsid w:val="005241AA"/>
    <w:rsid w:val="00525C05"/>
    <w:rsid w:val="00526492"/>
    <w:rsid w:val="005264CD"/>
    <w:rsid w:val="0053151C"/>
    <w:rsid w:val="00531E71"/>
    <w:rsid w:val="00534247"/>
    <w:rsid w:val="0053466B"/>
    <w:rsid w:val="00535018"/>
    <w:rsid w:val="00537491"/>
    <w:rsid w:val="00541D4A"/>
    <w:rsid w:val="00542A53"/>
    <w:rsid w:val="005432AA"/>
    <w:rsid w:val="005438C5"/>
    <w:rsid w:val="00544A96"/>
    <w:rsid w:val="00544F00"/>
    <w:rsid w:val="005467FD"/>
    <w:rsid w:val="00546F39"/>
    <w:rsid w:val="00552854"/>
    <w:rsid w:val="005533D4"/>
    <w:rsid w:val="00553EA0"/>
    <w:rsid w:val="00556420"/>
    <w:rsid w:val="00560734"/>
    <w:rsid w:val="00561398"/>
    <w:rsid w:val="00561917"/>
    <w:rsid w:val="00561FC8"/>
    <w:rsid w:val="00562BB4"/>
    <w:rsid w:val="00563A34"/>
    <w:rsid w:val="00566B09"/>
    <w:rsid w:val="00570E04"/>
    <w:rsid w:val="0057358B"/>
    <w:rsid w:val="0057721E"/>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3782"/>
    <w:rsid w:val="005A455F"/>
    <w:rsid w:val="005A57FC"/>
    <w:rsid w:val="005A79FA"/>
    <w:rsid w:val="005B2074"/>
    <w:rsid w:val="005B328C"/>
    <w:rsid w:val="005B3974"/>
    <w:rsid w:val="005B4A83"/>
    <w:rsid w:val="005B589E"/>
    <w:rsid w:val="005B59FE"/>
    <w:rsid w:val="005B65CA"/>
    <w:rsid w:val="005C059A"/>
    <w:rsid w:val="005C0625"/>
    <w:rsid w:val="005C3C51"/>
    <w:rsid w:val="005C3EAB"/>
    <w:rsid w:val="005C42FE"/>
    <w:rsid w:val="005C5D10"/>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6655"/>
    <w:rsid w:val="005E6E6F"/>
    <w:rsid w:val="005E7343"/>
    <w:rsid w:val="005F0108"/>
    <w:rsid w:val="005F1D27"/>
    <w:rsid w:val="005F2C33"/>
    <w:rsid w:val="005F2FEC"/>
    <w:rsid w:val="005F6F34"/>
    <w:rsid w:val="005F72C5"/>
    <w:rsid w:val="005F743F"/>
    <w:rsid w:val="005F75FB"/>
    <w:rsid w:val="005F76E8"/>
    <w:rsid w:val="005F7F59"/>
    <w:rsid w:val="0060348E"/>
    <w:rsid w:val="00603E34"/>
    <w:rsid w:val="006046CA"/>
    <w:rsid w:val="00606776"/>
    <w:rsid w:val="00606DD6"/>
    <w:rsid w:val="006101DE"/>
    <w:rsid w:val="00610270"/>
    <w:rsid w:val="00610508"/>
    <w:rsid w:val="00610903"/>
    <w:rsid w:val="0061128E"/>
    <w:rsid w:val="00612E8A"/>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DCD"/>
    <w:rsid w:val="0066220F"/>
    <w:rsid w:val="0066367F"/>
    <w:rsid w:val="006647F3"/>
    <w:rsid w:val="00666F85"/>
    <w:rsid w:val="00667396"/>
    <w:rsid w:val="00671F17"/>
    <w:rsid w:val="0067250F"/>
    <w:rsid w:val="00673594"/>
    <w:rsid w:val="006744DE"/>
    <w:rsid w:val="00674FB6"/>
    <w:rsid w:val="00677076"/>
    <w:rsid w:val="006814EC"/>
    <w:rsid w:val="00682C5D"/>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29"/>
    <w:rsid w:val="006D208A"/>
    <w:rsid w:val="006D24E9"/>
    <w:rsid w:val="006D322F"/>
    <w:rsid w:val="006D4468"/>
    <w:rsid w:val="006D63BF"/>
    <w:rsid w:val="006D7C0F"/>
    <w:rsid w:val="006D7EDC"/>
    <w:rsid w:val="006E5C94"/>
    <w:rsid w:val="006E621A"/>
    <w:rsid w:val="006E626B"/>
    <w:rsid w:val="006E646D"/>
    <w:rsid w:val="006E6E5B"/>
    <w:rsid w:val="006E76D9"/>
    <w:rsid w:val="006F1B74"/>
    <w:rsid w:val="006F214B"/>
    <w:rsid w:val="006F37B5"/>
    <w:rsid w:val="006F553B"/>
    <w:rsid w:val="006F6F6B"/>
    <w:rsid w:val="006F7CC1"/>
    <w:rsid w:val="00700FA9"/>
    <w:rsid w:val="00701259"/>
    <w:rsid w:val="00702FC7"/>
    <w:rsid w:val="007032F3"/>
    <w:rsid w:val="00703697"/>
    <w:rsid w:val="00705E89"/>
    <w:rsid w:val="007122B8"/>
    <w:rsid w:val="007125A5"/>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5BF8"/>
    <w:rsid w:val="007B5C75"/>
    <w:rsid w:val="007B6542"/>
    <w:rsid w:val="007B7332"/>
    <w:rsid w:val="007C142F"/>
    <w:rsid w:val="007C24FE"/>
    <w:rsid w:val="007C276F"/>
    <w:rsid w:val="007C446C"/>
    <w:rsid w:val="007C6601"/>
    <w:rsid w:val="007D3151"/>
    <w:rsid w:val="007D3AFD"/>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F00E6"/>
    <w:rsid w:val="007F0B4F"/>
    <w:rsid w:val="007F143F"/>
    <w:rsid w:val="007F2C37"/>
    <w:rsid w:val="007F3860"/>
    <w:rsid w:val="007F4601"/>
    <w:rsid w:val="007F4848"/>
    <w:rsid w:val="007F5163"/>
    <w:rsid w:val="007F694B"/>
    <w:rsid w:val="007F6CC6"/>
    <w:rsid w:val="007F6E0C"/>
    <w:rsid w:val="00803944"/>
    <w:rsid w:val="008065D2"/>
    <w:rsid w:val="00807E91"/>
    <w:rsid w:val="008102C4"/>
    <w:rsid w:val="00810794"/>
    <w:rsid w:val="008107E4"/>
    <w:rsid w:val="008117EC"/>
    <w:rsid w:val="00812F47"/>
    <w:rsid w:val="00813B76"/>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4F93"/>
    <w:rsid w:val="00855669"/>
    <w:rsid w:val="00855C3F"/>
    <w:rsid w:val="00856905"/>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054"/>
    <w:rsid w:val="008939DD"/>
    <w:rsid w:val="008944DA"/>
    <w:rsid w:val="00897F1A"/>
    <w:rsid w:val="008A133B"/>
    <w:rsid w:val="008A461C"/>
    <w:rsid w:val="008A68CD"/>
    <w:rsid w:val="008A6A3B"/>
    <w:rsid w:val="008B07BD"/>
    <w:rsid w:val="008B0E76"/>
    <w:rsid w:val="008B20C4"/>
    <w:rsid w:val="008B3479"/>
    <w:rsid w:val="008B3501"/>
    <w:rsid w:val="008B4E6D"/>
    <w:rsid w:val="008B5478"/>
    <w:rsid w:val="008B6265"/>
    <w:rsid w:val="008B6541"/>
    <w:rsid w:val="008C0683"/>
    <w:rsid w:val="008C2407"/>
    <w:rsid w:val="008C28B7"/>
    <w:rsid w:val="008C4FFC"/>
    <w:rsid w:val="008C5209"/>
    <w:rsid w:val="008C554D"/>
    <w:rsid w:val="008C61BA"/>
    <w:rsid w:val="008D241D"/>
    <w:rsid w:val="008D25BE"/>
    <w:rsid w:val="008D3CD9"/>
    <w:rsid w:val="008D3F63"/>
    <w:rsid w:val="008D6CFF"/>
    <w:rsid w:val="008E1D2F"/>
    <w:rsid w:val="008E3962"/>
    <w:rsid w:val="008E4AA7"/>
    <w:rsid w:val="008F1D35"/>
    <w:rsid w:val="008F2DFA"/>
    <w:rsid w:val="008F39DF"/>
    <w:rsid w:val="008F4C67"/>
    <w:rsid w:val="008F544C"/>
    <w:rsid w:val="008F6424"/>
    <w:rsid w:val="008F7179"/>
    <w:rsid w:val="0090103D"/>
    <w:rsid w:val="009021BF"/>
    <w:rsid w:val="00904F69"/>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6E63"/>
    <w:rsid w:val="00936F80"/>
    <w:rsid w:val="0094074C"/>
    <w:rsid w:val="00941B84"/>
    <w:rsid w:val="0094254C"/>
    <w:rsid w:val="00942C24"/>
    <w:rsid w:val="00944DC3"/>
    <w:rsid w:val="00946CF3"/>
    <w:rsid w:val="0094751E"/>
    <w:rsid w:val="00947727"/>
    <w:rsid w:val="00950C09"/>
    <w:rsid w:val="00950D10"/>
    <w:rsid w:val="00952C37"/>
    <w:rsid w:val="00953DDE"/>
    <w:rsid w:val="00954149"/>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856BD"/>
    <w:rsid w:val="009903C1"/>
    <w:rsid w:val="00990BAA"/>
    <w:rsid w:val="00992291"/>
    <w:rsid w:val="009936B4"/>
    <w:rsid w:val="009936C0"/>
    <w:rsid w:val="009942FA"/>
    <w:rsid w:val="009947B7"/>
    <w:rsid w:val="0099617F"/>
    <w:rsid w:val="009969E2"/>
    <w:rsid w:val="009A11FA"/>
    <w:rsid w:val="009A1BD7"/>
    <w:rsid w:val="009A1D76"/>
    <w:rsid w:val="009A39BA"/>
    <w:rsid w:val="009A3B3D"/>
    <w:rsid w:val="009A3DFD"/>
    <w:rsid w:val="009A5A89"/>
    <w:rsid w:val="009B1821"/>
    <w:rsid w:val="009B3461"/>
    <w:rsid w:val="009C274B"/>
    <w:rsid w:val="009C2BF9"/>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4FE6"/>
    <w:rsid w:val="00A354C0"/>
    <w:rsid w:val="00A35741"/>
    <w:rsid w:val="00A36567"/>
    <w:rsid w:val="00A3741B"/>
    <w:rsid w:val="00A37C6F"/>
    <w:rsid w:val="00A42DF8"/>
    <w:rsid w:val="00A44927"/>
    <w:rsid w:val="00A44F72"/>
    <w:rsid w:val="00A476B2"/>
    <w:rsid w:val="00A47AC5"/>
    <w:rsid w:val="00A47C04"/>
    <w:rsid w:val="00A47F90"/>
    <w:rsid w:val="00A52CE9"/>
    <w:rsid w:val="00A53565"/>
    <w:rsid w:val="00A53873"/>
    <w:rsid w:val="00A54A87"/>
    <w:rsid w:val="00A54C7A"/>
    <w:rsid w:val="00A56DB8"/>
    <w:rsid w:val="00A57450"/>
    <w:rsid w:val="00A579F3"/>
    <w:rsid w:val="00A609B4"/>
    <w:rsid w:val="00A6252F"/>
    <w:rsid w:val="00A62C53"/>
    <w:rsid w:val="00A6422C"/>
    <w:rsid w:val="00A64B65"/>
    <w:rsid w:val="00A65258"/>
    <w:rsid w:val="00A653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6852"/>
    <w:rsid w:val="00AB72D6"/>
    <w:rsid w:val="00AC1545"/>
    <w:rsid w:val="00AC1C4E"/>
    <w:rsid w:val="00AC38C9"/>
    <w:rsid w:val="00AC408E"/>
    <w:rsid w:val="00AC6CEE"/>
    <w:rsid w:val="00AC7417"/>
    <w:rsid w:val="00AC763F"/>
    <w:rsid w:val="00AD107C"/>
    <w:rsid w:val="00AD2229"/>
    <w:rsid w:val="00AD3A50"/>
    <w:rsid w:val="00AD4C16"/>
    <w:rsid w:val="00AD6FF4"/>
    <w:rsid w:val="00AE0F34"/>
    <w:rsid w:val="00AE3042"/>
    <w:rsid w:val="00AE4CD7"/>
    <w:rsid w:val="00AF2DE9"/>
    <w:rsid w:val="00AF5BDE"/>
    <w:rsid w:val="00AF6EC5"/>
    <w:rsid w:val="00B00923"/>
    <w:rsid w:val="00B02104"/>
    <w:rsid w:val="00B023DE"/>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6193"/>
    <w:rsid w:val="00B378D3"/>
    <w:rsid w:val="00B40194"/>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90AD8"/>
    <w:rsid w:val="00B90BED"/>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53BA"/>
    <w:rsid w:val="00BB5966"/>
    <w:rsid w:val="00BC0A4F"/>
    <w:rsid w:val="00BC21E6"/>
    <w:rsid w:val="00BC29A2"/>
    <w:rsid w:val="00BD0068"/>
    <w:rsid w:val="00BD1882"/>
    <w:rsid w:val="00BD1FA0"/>
    <w:rsid w:val="00BD49AC"/>
    <w:rsid w:val="00BD4A55"/>
    <w:rsid w:val="00BD52F0"/>
    <w:rsid w:val="00BD780A"/>
    <w:rsid w:val="00BD7BD3"/>
    <w:rsid w:val="00BE05F0"/>
    <w:rsid w:val="00BE1A70"/>
    <w:rsid w:val="00BE2059"/>
    <w:rsid w:val="00BE576D"/>
    <w:rsid w:val="00BE613E"/>
    <w:rsid w:val="00BE7A45"/>
    <w:rsid w:val="00BF06F7"/>
    <w:rsid w:val="00BF0CE5"/>
    <w:rsid w:val="00BF15D3"/>
    <w:rsid w:val="00BF5507"/>
    <w:rsid w:val="00BF55A6"/>
    <w:rsid w:val="00BF652B"/>
    <w:rsid w:val="00BF7E55"/>
    <w:rsid w:val="00C00EC3"/>
    <w:rsid w:val="00C0171B"/>
    <w:rsid w:val="00C01C3C"/>
    <w:rsid w:val="00C02659"/>
    <w:rsid w:val="00C035B7"/>
    <w:rsid w:val="00C04DDA"/>
    <w:rsid w:val="00C05577"/>
    <w:rsid w:val="00C10B72"/>
    <w:rsid w:val="00C12E8D"/>
    <w:rsid w:val="00C130F7"/>
    <w:rsid w:val="00C135E8"/>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508BE"/>
    <w:rsid w:val="00C511DE"/>
    <w:rsid w:val="00C52173"/>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777D0"/>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208A"/>
    <w:rsid w:val="00CB27C3"/>
    <w:rsid w:val="00CB5214"/>
    <w:rsid w:val="00CB56CC"/>
    <w:rsid w:val="00CB6AD9"/>
    <w:rsid w:val="00CC2158"/>
    <w:rsid w:val="00CC48A2"/>
    <w:rsid w:val="00CC54F9"/>
    <w:rsid w:val="00CC6729"/>
    <w:rsid w:val="00CC6AF4"/>
    <w:rsid w:val="00CD1209"/>
    <w:rsid w:val="00CD329C"/>
    <w:rsid w:val="00CD42B7"/>
    <w:rsid w:val="00CD52B2"/>
    <w:rsid w:val="00CD6992"/>
    <w:rsid w:val="00CE1888"/>
    <w:rsid w:val="00CE2987"/>
    <w:rsid w:val="00CE2C5E"/>
    <w:rsid w:val="00CE4231"/>
    <w:rsid w:val="00CE5979"/>
    <w:rsid w:val="00CE6512"/>
    <w:rsid w:val="00CE6E94"/>
    <w:rsid w:val="00CE7C2F"/>
    <w:rsid w:val="00CF031A"/>
    <w:rsid w:val="00CF244A"/>
    <w:rsid w:val="00CF24CC"/>
    <w:rsid w:val="00CF3FB3"/>
    <w:rsid w:val="00CF4556"/>
    <w:rsid w:val="00CF65A3"/>
    <w:rsid w:val="00CF6E95"/>
    <w:rsid w:val="00CF701B"/>
    <w:rsid w:val="00D0117B"/>
    <w:rsid w:val="00D01BB4"/>
    <w:rsid w:val="00D0287D"/>
    <w:rsid w:val="00D029C2"/>
    <w:rsid w:val="00D03D46"/>
    <w:rsid w:val="00D065DE"/>
    <w:rsid w:val="00D06DEF"/>
    <w:rsid w:val="00D07A17"/>
    <w:rsid w:val="00D07D0C"/>
    <w:rsid w:val="00D131B1"/>
    <w:rsid w:val="00D13B84"/>
    <w:rsid w:val="00D13F86"/>
    <w:rsid w:val="00D15E16"/>
    <w:rsid w:val="00D16E30"/>
    <w:rsid w:val="00D17092"/>
    <w:rsid w:val="00D17ED8"/>
    <w:rsid w:val="00D2503D"/>
    <w:rsid w:val="00D25E9A"/>
    <w:rsid w:val="00D263C5"/>
    <w:rsid w:val="00D3055E"/>
    <w:rsid w:val="00D309B2"/>
    <w:rsid w:val="00D329AD"/>
    <w:rsid w:val="00D32FE1"/>
    <w:rsid w:val="00D33FB6"/>
    <w:rsid w:val="00D34266"/>
    <w:rsid w:val="00D34B25"/>
    <w:rsid w:val="00D3568D"/>
    <w:rsid w:val="00D36FDB"/>
    <w:rsid w:val="00D3732D"/>
    <w:rsid w:val="00D40233"/>
    <w:rsid w:val="00D40B43"/>
    <w:rsid w:val="00D4454A"/>
    <w:rsid w:val="00D50DFC"/>
    <w:rsid w:val="00D55087"/>
    <w:rsid w:val="00D56285"/>
    <w:rsid w:val="00D563AE"/>
    <w:rsid w:val="00D5646C"/>
    <w:rsid w:val="00D57718"/>
    <w:rsid w:val="00D57CCD"/>
    <w:rsid w:val="00D6163E"/>
    <w:rsid w:val="00D61659"/>
    <w:rsid w:val="00D61C60"/>
    <w:rsid w:val="00D648F7"/>
    <w:rsid w:val="00D65E8A"/>
    <w:rsid w:val="00D67ED4"/>
    <w:rsid w:val="00D70B10"/>
    <w:rsid w:val="00D722F8"/>
    <w:rsid w:val="00D7239E"/>
    <w:rsid w:val="00D7353D"/>
    <w:rsid w:val="00D75521"/>
    <w:rsid w:val="00D7788A"/>
    <w:rsid w:val="00D77F73"/>
    <w:rsid w:val="00D807F8"/>
    <w:rsid w:val="00D8160D"/>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795"/>
    <w:rsid w:val="00DD486C"/>
    <w:rsid w:val="00DD4E51"/>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3C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379A7"/>
    <w:rsid w:val="00E401F0"/>
    <w:rsid w:val="00E4160D"/>
    <w:rsid w:val="00E432CC"/>
    <w:rsid w:val="00E45C58"/>
    <w:rsid w:val="00E46379"/>
    <w:rsid w:val="00E516D0"/>
    <w:rsid w:val="00E532C3"/>
    <w:rsid w:val="00E53BA4"/>
    <w:rsid w:val="00E55C81"/>
    <w:rsid w:val="00E5637D"/>
    <w:rsid w:val="00E56E9C"/>
    <w:rsid w:val="00E571EC"/>
    <w:rsid w:val="00E57951"/>
    <w:rsid w:val="00E60FD4"/>
    <w:rsid w:val="00E611A1"/>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6C3D"/>
    <w:rsid w:val="00E9076B"/>
    <w:rsid w:val="00E9252C"/>
    <w:rsid w:val="00E92BAB"/>
    <w:rsid w:val="00EA52FF"/>
    <w:rsid w:val="00EA61DD"/>
    <w:rsid w:val="00EA6271"/>
    <w:rsid w:val="00EA738A"/>
    <w:rsid w:val="00EA7805"/>
    <w:rsid w:val="00EA7CF2"/>
    <w:rsid w:val="00EA7E42"/>
    <w:rsid w:val="00EB05E2"/>
    <w:rsid w:val="00EB09F4"/>
    <w:rsid w:val="00EB2A42"/>
    <w:rsid w:val="00EB4A1F"/>
    <w:rsid w:val="00EB58CA"/>
    <w:rsid w:val="00EB623E"/>
    <w:rsid w:val="00EC2A8A"/>
    <w:rsid w:val="00EC304C"/>
    <w:rsid w:val="00EC3941"/>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72E"/>
    <w:rsid w:val="00F43CBA"/>
    <w:rsid w:val="00F472AC"/>
    <w:rsid w:val="00F53118"/>
    <w:rsid w:val="00F536AF"/>
    <w:rsid w:val="00F5584F"/>
    <w:rsid w:val="00F57887"/>
    <w:rsid w:val="00F61C22"/>
    <w:rsid w:val="00F66215"/>
    <w:rsid w:val="00F663A2"/>
    <w:rsid w:val="00F66703"/>
    <w:rsid w:val="00F667CF"/>
    <w:rsid w:val="00F67327"/>
    <w:rsid w:val="00F67AF0"/>
    <w:rsid w:val="00F67EAC"/>
    <w:rsid w:val="00F71925"/>
    <w:rsid w:val="00F723BC"/>
    <w:rsid w:val="00F828DF"/>
    <w:rsid w:val="00F84A7A"/>
    <w:rsid w:val="00F866ED"/>
    <w:rsid w:val="00F86F27"/>
    <w:rsid w:val="00F9220C"/>
    <w:rsid w:val="00F93B14"/>
    <w:rsid w:val="00F9448C"/>
    <w:rsid w:val="00F94A6A"/>
    <w:rsid w:val="00F94EFF"/>
    <w:rsid w:val="00F95CD4"/>
    <w:rsid w:val="00F965E5"/>
    <w:rsid w:val="00FA197E"/>
    <w:rsid w:val="00FA5DD5"/>
    <w:rsid w:val="00FB3048"/>
    <w:rsid w:val="00FB3F83"/>
    <w:rsid w:val="00FB5462"/>
    <w:rsid w:val="00FB5537"/>
    <w:rsid w:val="00FB6112"/>
    <w:rsid w:val="00FB7159"/>
    <w:rsid w:val="00FB78A9"/>
    <w:rsid w:val="00FB7BEE"/>
    <w:rsid w:val="00FC0B93"/>
    <w:rsid w:val="00FC0DE7"/>
    <w:rsid w:val="00FC2788"/>
    <w:rsid w:val="00FC51B6"/>
    <w:rsid w:val="00FC5B9E"/>
    <w:rsid w:val="00FC64BC"/>
    <w:rsid w:val="00FC6D53"/>
    <w:rsid w:val="00FC7740"/>
    <w:rsid w:val="00FD0EAB"/>
    <w:rsid w:val="00FD287F"/>
    <w:rsid w:val="00FD2D65"/>
    <w:rsid w:val="00FD2DF1"/>
    <w:rsid w:val="00FD374A"/>
    <w:rsid w:val="00FD44A4"/>
    <w:rsid w:val="00FD48F2"/>
    <w:rsid w:val="00FD491A"/>
    <w:rsid w:val="00FD4F32"/>
    <w:rsid w:val="00FD5978"/>
    <w:rsid w:val="00FE21A6"/>
    <w:rsid w:val="00FE2284"/>
    <w:rsid w:val="00FE29EC"/>
    <w:rsid w:val="00FE3B4C"/>
    <w:rsid w:val="00FE4851"/>
    <w:rsid w:val="00FE56A2"/>
    <w:rsid w:val="00FE6EA3"/>
    <w:rsid w:val="00FE79AB"/>
    <w:rsid w:val="00FE7C5B"/>
    <w:rsid w:val="00FF18E2"/>
    <w:rsid w:val="00FF1AC1"/>
    <w:rsid w:val="00FF22FB"/>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s>
</file>

<file path=word/webSettings.xml><?xml version="1.0" encoding="utf-8"?>
<w:webSettings xmlns:r="http://schemas.openxmlformats.org/officeDocument/2006/relationships" xmlns:w="http://schemas.openxmlformats.org/wordprocessingml/2006/main">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1925605798">
          <w:marLeft w:val="547"/>
          <w:marRight w:val="0"/>
          <w:marTop w:val="211"/>
          <w:marBottom w:val="0"/>
          <w:divBdr>
            <w:top w:val="none" w:sz="0" w:space="0" w:color="auto"/>
            <w:left w:val="none" w:sz="0" w:space="0" w:color="auto"/>
            <w:bottom w:val="none" w:sz="0" w:space="0" w:color="auto"/>
            <w:right w:val="none" w:sz="0" w:space="0" w:color="auto"/>
          </w:divBdr>
        </w:div>
        <w:div w:id="721096001">
          <w:marLeft w:val="547"/>
          <w:marRight w:val="0"/>
          <w:marTop w:val="288"/>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063405378">
          <w:marLeft w:val="547"/>
          <w:marRight w:val="0"/>
          <w:marTop w:val="211"/>
          <w:marBottom w:val="0"/>
          <w:divBdr>
            <w:top w:val="none" w:sz="0" w:space="0" w:color="auto"/>
            <w:left w:val="none" w:sz="0" w:space="0" w:color="auto"/>
            <w:bottom w:val="none" w:sz="0" w:space="0" w:color="auto"/>
            <w:right w:val="none" w:sz="0" w:space="0" w:color="auto"/>
          </w:divBdr>
        </w:div>
        <w:div w:id="271283242">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971786199">
          <w:marLeft w:val="547"/>
          <w:marRight w:val="0"/>
          <w:marTop w:val="192"/>
          <w:marBottom w:val="0"/>
          <w:divBdr>
            <w:top w:val="none" w:sz="0" w:space="0" w:color="auto"/>
            <w:left w:val="none" w:sz="0" w:space="0" w:color="auto"/>
            <w:bottom w:val="none" w:sz="0" w:space="0" w:color="auto"/>
            <w:right w:val="none" w:sz="0" w:space="0" w:color="auto"/>
          </w:divBdr>
        </w:div>
        <w:div w:id="787236250">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1561096384">
          <w:marLeft w:val="547"/>
          <w:marRight w:val="0"/>
          <w:marTop w:val="211"/>
          <w:marBottom w:val="0"/>
          <w:divBdr>
            <w:top w:val="none" w:sz="0" w:space="0" w:color="auto"/>
            <w:left w:val="none" w:sz="0" w:space="0" w:color="auto"/>
            <w:bottom w:val="none" w:sz="0" w:space="0" w:color="auto"/>
            <w:right w:val="none" w:sz="0" w:space="0" w:color="auto"/>
          </w:divBdr>
        </w:div>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477801083">
          <w:marLeft w:val="547"/>
          <w:marRight w:val="0"/>
          <w:marTop w:val="230"/>
          <w:marBottom w:val="0"/>
          <w:divBdr>
            <w:top w:val="none" w:sz="0" w:space="0" w:color="auto"/>
            <w:left w:val="none" w:sz="0" w:space="0" w:color="auto"/>
            <w:bottom w:val="none" w:sz="0" w:space="0" w:color="auto"/>
            <w:right w:val="none" w:sz="0" w:space="0" w:color="auto"/>
          </w:divBdr>
        </w:div>
        <w:div w:id="117037036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1335910674">
          <w:marLeft w:val="547"/>
          <w:marRight w:val="0"/>
          <w:marTop w:val="211"/>
          <w:marBottom w:val="0"/>
          <w:divBdr>
            <w:top w:val="none" w:sz="0" w:space="0" w:color="auto"/>
            <w:left w:val="none" w:sz="0" w:space="0" w:color="auto"/>
            <w:bottom w:val="none" w:sz="0" w:space="0" w:color="auto"/>
            <w:right w:val="none" w:sz="0" w:space="0" w:color="auto"/>
          </w:divBdr>
        </w:div>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 w:id="96759884">
          <w:marLeft w:val="547"/>
          <w:marRight w:val="0"/>
          <w:marTop w:val="230"/>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177110233">
          <w:marLeft w:val="547"/>
          <w:marRight w:val="0"/>
          <w:marTop w:val="173"/>
          <w:marBottom w:val="0"/>
          <w:divBdr>
            <w:top w:val="none" w:sz="0" w:space="0" w:color="auto"/>
            <w:left w:val="none" w:sz="0" w:space="0" w:color="auto"/>
            <w:bottom w:val="none" w:sz="0" w:space="0" w:color="auto"/>
            <w:right w:val="none" w:sz="0" w:space="0" w:color="auto"/>
          </w:divBdr>
        </w:div>
        <w:div w:id="121045862">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1439987430">
          <w:marLeft w:val="547"/>
          <w:marRight w:val="0"/>
          <w:marTop w:val="288"/>
          <w:marBottom w:val="0"/>
          <w:divBdr>
            <w:top w:val="none" w:sz="0" w:space="0" w:color="auto"/>
            <w:left w:val="none" w:sz="0" w:space="0" w:color="auto"/>
            <w:bottom w:val="none" w:sz="0" w:space="0" w:color="auto"/>
            <w:right w:val="none" w:sz="0" w:space="0" w:color="auto"/>
          </w:divBdr>
        </w:div>
        <w:div w:id="285622269">
          <w:marLeft w:val="547"/>
          <w:marRight w:val="0"/>
          <w:marTop w:val="17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822119190">
          <w:marLeft w:val="547"/>
          <w:marRight w:val="0"/>
          <w:marTop w:val="230"/>
          <w:marBottom w:val="0"/>
          <w:divBdr>
            <w:top w:val="none" w:sz="0" w:space="0" w:color="auto"/>
            <w:left w:val="none" w:sz="0" w:space="0" w:color="auto"/>
            <w:bottom w:val="none" w:sz="0" w:space="0" w:color="auto"/>
            <w:right w:val="none" w:sz="0" w:space="0" w:color="auto"/>
          </w:divBdr>
        </w:div>
        <w:div w:id="1129058294">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999770174">
          <w:marLeft w:val="547"/>
          <w:marRight w:val="0"/>
          <w:marTop w:val="192"/>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245915445">
          <w:marLeft w:val="547"/>
          <w:marRight w:val="0"/>
          <w:marTop w:val="211"/>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830609313">
          <w:marLeft w:val="547"/>
          <w:marRight w:val="0"/>
          <w:marTop w:val="317"/>
          <w:marBottom w:val="0"/>
          <w:divBdr>
            <w:top w:val="none" w:sz="0" w:space="0" w:color="auto"/>
            <w:left w:val="none" w:sz="0" w:space="0" w:color="auto"/>
            <w:bottom w:val="none" w:sz="0" w:space="0" w:color="auto"/>
            <w:right w:val="none" w:sz="0" w:space="0" w:color="auto"/>
          </w:divBdr>
        </w:div>
        <w:div w:id="454563254">
          <w:marLeft w:val="547"/>
          <w:marRight w:val="0"/>
          <w:marTop w:val="230"/>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786503694">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243102243">
          <w:marLeft w:val="547"/>
          <w:marRight w:val="0"/>
          <w:marTop w:val="211"/>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1497379691">
          <w:marLeft w:val="547"/>
          <w:marRight w:val="0"/>
          <w:marTop w:val="192"/>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819225225">
          <w:marLeft w:val="547"/>
          <w:marRight w:val="0"/>
          <w:marTop w:val="211"/>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8BBE14-AC38-4787-A0A1-424D753C8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1680</Words>
  <Characters>9580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Guest</cp:lastModifiedBy>
  <cp:revision>2</cp:revision>
  <cp:lastPrinted>2018-09-25T20:44:00Z</cp:lastPrinted>
  <dcterms:created xsi:type="dcterms:W3CDTF">2020-05-28T00:32:00Z</dcterms:created>
  <dcterms:modified xsi:type="dcterms:W3CDTF">2020-05-28T00:32:00Z</dcterms:modified>
</cp:coreProperties>
</file>