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4441B2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7157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4441B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C275B3" w:rsidRDefault="00C275B3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Keeling SM, Buchanan CA,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Dalleck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LC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. What is the Optimal FIT of Sedentary Interruption Bouts to Improve </w:t>
            </w:r>
            <w:proofErr w:type="spellStart"/>
            <w:r w:rsidRPr="00C275B3">
              <w:rPr>
                <w:rFonts w:ascii="Arial" w:hAnsi="Arial" w:cs="Arial"/>
                <w:sz w:val="20"/>
                <w:szCs w:val="20"/>
              </w:rPr>
              <w:t>Cardiometabolic</w:t>
            </w:r>
            <w:proofErr w:type="spellEnd"/>
            <w:r w:rsidRPr="00C275B3">
              <w:rPr>
                <w:rFonts w:ascii="Arial" w:hAnsi="Arial" w:cs="Arial"/>
                <w:sz w:val="20"/>
                <w:szCs w:val="20"/>
              </w:rPr>
              <w:t xml:space="preserve"> Health?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 xml:space="preserve">(2):1-18. </w:t>
            </w:r>
            <w:hyperlink r:id="rId9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157A8" w:rsidRDefault="00C275B3" w:rsidP="007157A8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Magalhães</w:t>
            </w:r>
            <w:r w:rsidRPr="00C275B3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PMN, Silva CAN, Silva AKV, Sousa SP, Melo ALM, Barbosa BT, Leite Filho MAA, Barbosa EL, Montenegro RC, Borges LPNC. </w:t>
            </w:r>
            <w:r w:rsidRPr="00C275B3">
              <w:rPr>
                <w:rFonts w:ascii="Arial" w:hAnsi="Arial" w:cs="Arial"/>
                <w:bCs/>
                <w:sz w:val="20"/>
                <w:szCs w:val="20"/>
              </w:rPr>
              <w:t xml:space="preserve">Amateur Handball Athletes Present Delayed Muscle Recovery Index Compared to Non-Athletes.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 xml:space="preserve">(2):19-29. </w:t>
            </w:r>
            <w:hyperlink r:id="rId11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C275B3" w:rsidP="007157A8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Silva GF, Almeida AR, Rodrigues SA, </w:t>
            </w:r>
            <w:r w:rsidRPr="00C275B3">
              <w:rPr>
                <w:rFonts w:ascii="Arial" w:hAnsi="Arial" w:cs="Arial"/>
                <w:b/>
                <w:sz w:val="20"/>
                <w:szCs w:val="20"/>
                <w:lang w:val="pt-BR"/>
              </w:rPr>
              <w:t>Szmuchrowski</w:t>
            </w: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LA, Silva RAD, Drummond MDM</w:t>
            </w:r>
            <w:r w:rsidRPr="00C275B3">
              <w:rPr>
                <w:rFonts w:ascii="Arial" w:hAnsi="Arial" w:cs="Arial"/>
                <w:sz w:val="20"/>
                <w:szCs w:val="20"/>
                <w:lang w:val="pt-BR"/>
              </w:rPr>
              <w:t xml:space="preserve">. The 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Acute Effect of a Sport-Specific Stretching Routine on the Performance of Vertical Jumps in Rhythmic Gymnasts.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 xml:space="preserve">(2):30-39. </w:t>
            </w:r>
            <w:hyperlink r:id="rId13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3624E4" w:rsidRDefault="003624E4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Smolarek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AC,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McAnulty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SR,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Schoenfeld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BJ,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Cordeiro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CW,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Honorato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IC, Ferreira LH,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Mascarenhas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LP, Souza WC, Oliveira CS,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Laat</w:t>
            </w:r>
            <w:proofErr w:type="spellEnd"/>
            <w:r w:rsidRPr="003624E4">
              <w:rPr>
                <w:rFonts w:ascii="Arial" w:hAnsi="Arial" w:cs="Arial"/>
                <w:b/>
                <w:sz w:val="20"/>
                <w:szCs w:val="20"/>
              </w:rPr>
              <w:t xml:space="preserve"> EF, Utter AC, Souza-Junior</w:t>
            </w:r>
            <w:r w:rsidRPr="003624E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3624E4">
              <w:rPr>
                <w:rFonts w:ascii="Arial" w:hAnsi="Arial" w:cs="Arial"/>
                <w:b/>
                <w:sz w:val="20"/>
                <w:szCs w:val="20"/>
              </w:rPr>
              <w:t>TP</w:t>
            </w:r>
            <w:r w:rsidRPr="003624E4">
              <w:rPr>
                <w:rFonts w:ascii="Arial" w:hAnsi="Arial" w:cs="Arial"/>
                <w:sz w:val="20"/>
                <w:szCs w:val="20"/>
              </w:rPr>
              <w:t xml:space="preserve">. Strength Decline in Sedentary Males and Females of Different Ages. </w:t>
            </w:r>
            <w:proofErr w:type="spellStart"/>
            <w:r w:rsidRPr="003624E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624E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624E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624E4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3624E4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3624E4">
              <w:rPr>
                <w:rFonts w:ascii="Arial" w:hAnsi="Arial" w:cs="Arial"/>
                <w:sz w:val="20"/>
                <w:szCs w:val="20"/>
              </w:rPr>
              <w:t>(2):40-50.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C275B3" w:rsidP="00146532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Meireles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Sousa ED, Bartels R, Paula-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Campana-</w:t>
            </w:r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>Rezende</w:t>
            </w:r>
            <w:proofErr w:type="spellEnd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>Trevizani</w:t>
            </w:r>
            <w:proofErr w:type="spellEnd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GA, Lima JRP, </w:t>
            </w:r>
            <w:proofErr w:type="spellStart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>Peçanha</w:t>
            </w:r>
            <w:proofErr w:type="spellEnd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T. </w:t>
            </w:r>
            <w:r w:rsidRPr="00586489">
              <w:rPr>
                <w:rFonts w:ascii="Arial" w:hAnsi="Arial" w:cs="Arial"/>
                <w:sz w:val="20"/>
                <w:szCs w:val="20"/>
              </w:rPr>
              <w:t>Number of Repetitions or Exercise Intensity: Which Training Variable Has the Greatest Influence on Post-Strength Exercise Parasympathetic Reactivation?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2018;21</w:t>
            </w:r>
            <w:r w:rsidR="00862F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(2):51-63.</w:t>
            </w:r>
            <w:r w:rsidRPr="0002295D">
              <w:rPr>
                <w:rFonts w:ascii="Arial" w:hAnsi="Arial" w:cs="Arial"/>
              </w:rPr>
              <w:t xml:space="preserve"> </w:t>
            </w:r>
            <w:hyperlink r:id="rId17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C275B3" w:rsidP="00226EC3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C275B3">
              <w:rPr>
                <w:rStyle w:val="TitleChar"/>
                <w:rFonts w:ascii="Arial" w:hAnsi="Arial"/>
                <w:sz w:val="20"/>
                <w:szCs w:val="20"/>
              </w:rPr>
              <w:t xml:space="preserve">Ferrara CM, Burke C, Fahey A. Descriptive 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Evaluation of Free Exercise Apps and Ability to Promote Physical Activity,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>(2):64-69.</w:t>
            </w:r>
            <w:r w:rsidRPr="00CB6E50">
              <w:rPr>
                <w:rFonts w:ascii="Arial" w:hAnsi="Arial" w:cs="Arial"/>
              </w:rPr>
              <w:t xml:space="preserve"> </w:t>
            </w:r>
            <w:hyperlink r:id="rId19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C275B3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Krasuaythong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Wannanon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Uriyapongson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Kanpetta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C27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C275B3">
              <w:rPr>
                <w:rFonts w:ascii="Arial" w:hAnsi="Arial" w:cs="Arial"/>
                <w:b/>
                <w:bCs/>
                <w:sz w:val="20"/>
                <w:szCs w:val="20"/>
                <w:cs/>
              </w:rPr>
              <w:t xml:space="preserve">. </w:t>
            </w:r>
            <w:r w:rsidR="00586489">
              <w:rPr>
                <w:rFonts w:ascii="Arial" w:hAnsi="Arial" w:cs="Arial"/>
                <w:sz w:val="20"/>
                <w:szCs w:val="20"/>
              </w:rPr>
              <w:t>Effect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 of Black Rice Bran Extract </w:t>
            </w:r>
            <w:r w:rsidRPr="00586489">
              <w:rPr>
                <w:rFonts w:ascii="Arial" w:hAnsi="Arial" w:cs="Arial"/>
                <w:sz w:val="20"/>
                <w:szCs w:val="20"/>
              </w:rPr>
              <w:t>Supplementation on Circulating Leukocyte Counts to Moderate</w:t>
            </w:r>
            <w:r w:rsidRPr="00586489">
              <w:rPr>
                <w:rFonts w:ascii="Arial" w:hAnsi="Arial" w:cs="Arial"/>
                <w:sz w:val="20"/>
                <w:szCs w:val="20"/>
                <w:cs/>
              </w:rPr>
              <w:t>-</w:t>
            </w:r>
            <w:r w:rsidRPr="00586489">
              <w:rPr>
                <w:rFonts w:ascii="Arial" w:hAnsi="Arial" w:cs="Arial"/>
                <w:sz w:val="20"/>
                <w:szCs w:val="20"/>
              </w:rPr>
              <w:t xml:space="preserve">intensity Exercise in </w:t>
            </w:r>
            <w:proofErr w:type="spellStart"/>
            <w:r w:rsidRPr="00586489">
              <w:rPr>
                <w:rFonts w:ascii="Arial" w:hAnsi="Arial" w:cs="Arial"/>
                <w:sz w:val="20"/>
                <w:szCs w:val="20"/>
              </w:rPr>
              <w:t>Dyslipidemic</w:t>
            </w:r>
            <w:proofErr w:type="spellEnd"/>
            <w:r w:rsidRPr="005864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6489">
              <w:rPr>
                <w:rFonts w:ascii="Arial" w:hAnsi="Arial" w:cs="Arial"/>
                <w:sz w:val="20"/>
                <w:szCs w:val="20"/>
              </w:rPr>
              <w:t>Subject</w:t>
            </w:r>
            <w:r w:rsidRPr="00586489">
              <w:rPr>
                <w:rFonts w:ascii="Arial" w:hAnsi="Arial" w:cs="Arial"/>
                <w:sz w:val="20"/>
                <w:szCs w:val="20"/>
              </w:rPr>
              <w:t>s</w:t>
            </w:r>
            <w:r w:rsidRPr="00C275B3">
              <w:rPr>
                <w:rFonts w:ascii="Arial" w:hAnsi="Arial" w:cs="Arial"/>
                <w:sz w:val="20"/>
                <w:szCs w:val="20"/>
                <w:cs/>
              </w:rPr>
              <w:t xml:space="preserve">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  <w:cs/>
              </w:rPr>
              <w:t>(</w:t>
            </w:r>
            <w:r w:rsidRPr="00C275B3">
              <w:rPr>
                <w:rFonts w:ascii="Arial" w:hAnsi="Arial" w:cs="Arial"/>
                <w:sz w:val="20"/>
                <w:szCs w:val="20"/>
              </w:rPr>
              <w:t>2</w:t>
            </w:r>
            <w:r w:rsidRPr="00C275B3">
              <w:rPr>
                <w:rFonts w:ascii="Arial" w:hAnsi="Arial" w:cs="Arial"/>
                <w:sz w:val="20"/>
                <w:szCs w:val="20"/>
                <w:cs/>
              </w:rPr>
              <w:t>):70-83.</w:t>
            </w:r>
            <w:r w:rsidRPr="00536B9A">
              <w:rPr>
                <w:rFonts w:ascii="Arial" w:hAnsi="Arial" w:cs="Arial"/>
                <w:cs/>
              </w:rPr>
              <w:t xml:space="preserve"> </w:t>
            </w:r>
            <w:hyperlink r:id="rId21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C275B3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Moraes JFVN, Batista PLO, Silva MAFM, Pinto EF, Siqueira LP, Almeida CMM, Magalhães FPR, Santos FD, Brandão JTS, Lima EVC, Carvalho FO. 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Aerobic and Anaerobic Capacity of Male Students According to Age and Pubertal Stage.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2018; 21(2):84-89.</w:t>
            </w:r>
            <w:r w:rsidRPr="00923B54">
              <w:rPr>
                <w:rFonts w:ascii="Arial" w:hAnsi="Arial" w:cs="Arial"/>
              </w:rPr>
              <w:t xml:space="preserve"> </w:t>
            </w:r>
            <w:hyperlink r:id="rId23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C275B3" w:rsidP="00A75FC7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sz w:val="20"/>
                <w:szCs w:val="20"/>
              </w:rPr>
              <w:t xml:space="preserve">Oliveira JJ, Silva AS,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Baganha</w:t>
            </w:r>
            <w:proofErr w:type="spellEnd"/>
            <w:r w:rsidRPr="00C275B3">
              <w:rPr>
                <w:rFonts w:ascii="Arial" w:hAnsi="Arial" w:cs="Arial"/>
                <w:b/>
                <w:sz w:val="20"/>
                <w:szCs w:val="20"/>
              </w:rPr>
              <w:t xml:space="preserve"> RJ,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Barbosa</w:t>
            </w:r>
            <w:proofErr w:type="spellEnd"/>
            <w:r w:rsidRPr="00C275B3">
              <w:rPr>
                <w:rFonts w:ascii="Arial" w:hAnsi="Arial" w:cs="Arial"/>
                <w:b/>
                <w:sz w:val="20"/>
                <w:szCs w:val="20"/>
              </w:rPr>
              <w:t xml:space="preserve"> CGR, Silva JAO, Dias RM, Oliveira LHS, Pereira AA,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Ribeiro</w:t>
            </w:r>
            <w:proofErr w:type="spellEnd"/>
            <w:r w:rsidRPr="00C275B3">
              <w:rPr>
                <w:rFonts w:ascii="Arial" w:hAnsi="Arial" w:cs="Arial"/>
                <w:b/>
                <w:sz w:val="20"/>
                <w:szCs w:val="20"/>
              </w:rPr>
              <w:t xml:space="preserve"> AGSV,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Pertille</w:t>
            </w:r>
            <w:proofErr w:type="spellEnd"/>
            <w:r w:rsidRPr="00C275B3">
              <w:rPr>
                <w:rFonts w:ascii="Arial" w:hAnsi="Arial" w:cs="Arial"/>
                <w:b/>
                <w:sz w:val="20"/>
                <w:szCs w:val="20"/>
              </w:rPr>
              <w:t xml:space="preserve"> A.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 Effect of Different Post-Activation </w:t>
            </w:r>
            <w:proofErr w:type="spellStart"/>
            <w:r w:rsidRPr="00C275B3">
              <w:rPr>
                <w:rFonts w:ascii="Arial" w:hAnsi="Arial" w:cs="Arial"/>
                <w:sz w:val="20"/>
                <w:szCs w:val="20"/>
              </w:rPr>
              <w:t>Potentiation</w:t>
            </w:r>
            <w:proofErr w:type="spellEnd"/>
            <w:r w:rsidRPr="00C275B3">
              <w:rPr>
                <w:rFonts w:ascii="Arial" w:hAnsi="Arial" w:cs="Arial"/>
                <w:sz w:val="20"/>
                <w:szCs w:val="20"/>
              </w:rPr>
              <w:t xml:space="preserve"> Intensities on Vertical Jump Performance in University Volleyball Players.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>(2):90-99.</w:t>
            </w:r>
            <w:r w:rsidRPr="00581A0F">
              <w:rPr>
                <w:rFonts w:ascii="Arial" w:hAnsi="Arial" w:cs="Arial"/>
              </w:rPr>
              <w:t xml:space="preserve"> </w:t>
            </w:r>
            <w:hyperlink r:id="rId25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C275B3" w:rsidP="006A17C2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Ladawan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Burtscher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Wannanon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 The Intensity of Qigong Exercise</w:t>
            </w:r>
            <w:r w:rsidRPr="00C275B3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10703">
              <w:rPr>
                <w:rFonts w:ascii="Arial" w:hAnsi="Arial" w:cs="Arial"/>
                <w:sz w:val="20"/>
                <w:szCs w:val="20"/>
              </w:rPr>
              <w:t>201</w:t>
            </w:r>
            <w:r w:rsidRPr="00D10703">
              <w:rPr>
                <w:rFonts w:ascii="Arial" w:hAnsi="Arial" w:cs="Arial"/>
                <w:sz w:val="20"/>
                <w:szCs w:val="20"/>
                <w:cs/>
                <w:lang w:bidi="th-TH"/>
              </w:rPr>
              <w:t>8</w:t>
            </w:r>
            <w:proofErr w:type="gramStart"/>
            <w:r w:rsidRPr="00D10703">
              <w:rPr>
                <w:rFonts w:ascii="Arial" w:hAnsi="Arial" w:cs="Arial"/>
                <w:sz w:val="20"/>
                <w:szCs w:val="20"/>
              </w:rPr>
              <w:t>;</w:t>
            </w:r>
            <w:r w:rsidRPr="00D10703">
              <w:rPr>
                <w:rFonts w:ascii="Arial" w:hAnsi="Arial" w:cs="Arial"/>
                <w:sz w:val="20"/>
                <w:szCs w:val="20"/>
                <w:cs/>
                <w:lang w:bidi="th-TH"/>
              </w:rPr>
              <w:t>21</w:t>
            </w:r>
            <w:proofErr w:type="gramEnd"/>
            <w:r w:rsidRPr="00D10703">
              <w:rPr>
                <w:rFonts w:ascii="Arial" w:hAnsi="Arial" w:cs="Arial"/>
                <w:sz w:val="20"/>
                <w:szCs w:val="20"/>
              </w:rPr>
              <w:t>(</w:t>
            </w:r>
            <w:r w:rsidRPr="00D10703">
              <w:rPr>
                <w:rFonts w:ascii="Arial" w:hAnsi="Arial" w:cs="Arial"/>
                <w:sz w:val="20"/>
                <w:szCs w:val="20"/>
                <w:cs/>
                <w:lang w:bidi="th-TH"/>
              </w:rPr>
              <w:t>2</w:t>
            </w:r>
            <w:r w:rsidRPr="00D10703">
              <w:rPr>
                <w:rFonts w:ascii="Arial" w:hAnsi="Arial" w:cs="Arial"/>
                <w:sz w:val="20"/>
                <w:szCs w:val="20"/>
              </w:rPr>
              <w:t>):100</w:t>
            </w:r>
            <w:r w:rsidRPr="00D10703">
              <w:rPr>
                <w:rFonts w:ascii="Arial" w:hAnsi="Arial" w:cs="Arial"/>
                <w:sz w:val="20"/>
                <w:szCs w:val="20"/>
                <w:cs/>
                <w:lang w:bidi="th-TH"/>
              </w:rPr>
              <w:t>-115.</w:t>
            </w:r>
            <w:r w:rsidR="006A17C2" w:rsidRPr="00C275B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7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C275B3" w:rsidP="006A17C2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sz w:val="20"/>
                <w:szCs w:val="20"/>
              </w:rPr>
              <w:t>Sullivan W, Fisher MM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. Arm Position Affects Calculation of Posture-Induced Versus Jogging-Induced Plasma Volume Change.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 xml:space="preserve">(1):116-126. </w:t>
            </w:r>
            <w:hyperlink r:id="rId29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463B" w:rsidRPr="00107234" w:rsidRDefault="00C275B3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275B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Spigolon D, Hartz CS, Junqueira CM, Pereira LA, Moreno MA</w:t>
            </w:r>
            <w:r w:rsidRPr="00C275B3">
              <w:rPr>
                <w:rFonts w:ascii="Arial" w:hAnsi="Arial" w:cs="Arial"/>
                <w:b/>
                <w:sz w:val="20"/>
                <w:szCs w:val="20"/>
                <w:lang w:val="pt-BR"/>
              </w:rPr>
              <w:t>,</w:t>
            </w:r>
            <w:r w:rsidRPr="00C275B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C275B3">
              <w:rPr>
                <w:rFonts w:ascii="Arial" w:hAnsi="Arial" w:cs="Arial"/>
                <w:b/>
                <w:sz w:val="20"/>
                <w:szCs w:val="20"/>
                <w:lang w:val="pt-BR"/>
              </w:rPr>
              <w:t>Cal Abad CC.</w:t>
            </w:r>
            <w:r w:rsidRPr="00C275B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C275B3">
              <w:rPr>
                <w:rFonts w:ascii="Arial" w:hAnsi="Arial" w:cs="Arial"/>
                <w:sz w:val="20"/>
                <w:szCs w:val="20"/>
              </w:rPr>
              <w:t xml:space="preserve">Psychometric and Neuromuscular Responses of Elite Karate Athletes during Training Camp for the Pan-American Championship 2016. </w:t>
            </w:r>
            <w:proofErr w:type="spellStart"/>
            <w:r w:rsidRPr="00C275B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C275B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C275B3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C275B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C275B3">
              <w:rPr>
                <w:rFonts w:ascii="Arial" w:hAnsi="Arial" w:cs="Arial"/>
                <w:sz w:val="20"/>
                <w:szCs w:val="20"/>
              </w:rPr>
              <w:t>(2):127-138.</w:t>
            </w:r>
            <w:r w:rsidR="007C0FF6">
              <w:rPr>
                <w:rFonts w:ascii="Arial" w:hAnsi="Arial" w:cs="Arial"/>
              </w:rPr>
              <w:t xml:space="preserve"> </w:t>
            </w:r>
            <w:hyperlink r:id="rId31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052A" w:rsidRDefault="00413F60" w:rsidP="0009463B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Reiser FC, Bonuzzi GMG, Lira JLO, Bonfim BMA, Durante BG, Santos Filho SJA, Cardoso JMD, Soares MAA, Miotto H, Tavares LD</w:t>
            </w:r>
            <w:r w:rsidRPr="00413F60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Manual Resistance as a Tool to Increase Muscle Activity and Time under Tension in Strength Exercises.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(2):139-149.</w:t>
            </w:r>
            <w:r w:rsidRPr="00857D88">
              <w:rPr>
                <w:rFonts w:ascii="Arial" w:hAnsi="Arial" w:cs="Arial"/>
              </w:rPr>
              <w:t xml:space="preserve"> </w:t>
            </w:r>
            <w:hyperlink r:id="rId33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413F60" w:rsidP="0009463B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Souza RO,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Alves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DL,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Manoel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FA, Palumbo DP, Junior JVMM, Silva </w:t>
            </w:r>
            <w:r w:rsidRPr="00413F60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GB"/>
              </w:rPr>
              <w:t>JKF</w:t>
            </w: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Osiecki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R. </w:t>
            </w:r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 xml:space="preserve">Analysis of </w:t>
            </w:r>
            <w:proofErr w:type="spellStart"/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>Dehydroepiandrosterone</w:t>
            </w:r>
            <w:proofErr w:type="spellEnd"/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 xml:space="preserve"> Sulphate, </w:t>
            </w:r>
            <w:proofErr w:type="spellStart"/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>Cortisol</w:t>
            </w:r>
            <w:proofErr w:type="spellEnd"/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 xml:space="preserve"> and Testosterone Levels in Performance Athletes Affected by Burnout Syndrome.</w:t>
            </w:r>
            <w:r w:rsidRPr="00413F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  <w:lang w:val="en-GB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  <w:lang w:val="en-GB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  <w:lang w:val="en-GB"/>
              </w:rPr>
              <w:t>2018:21(2):150-156.</w:t>
            </w:r>
            <w:r w:rsidRPr="00B0572D">
              <w:rPr>
                <w:rFonts w:ascii="Arial" w:hAnsi="Arial" w:cs="Arial"/>
                <w:lang w:val="en-GB"/>
              </w:rPr>
              <w:t xml:space="preserve"> </w:t>
            </w:r>
            <w:hyperlink r:id="rId35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413F60" w:rsidP="007C0FF6">
            <w:pPr>
              <w:pStyle w:val="NormalWeb"/>
              <w:ind w:left="1008" w:right="864"/>
              <w:jc w:val="both"/>
            </w:pPr>
            <w:proofErr w:type="spellStart"/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shd w:val="clear" w:color="auto" w:fill="FFFFFF"/>
                <w:lang w:eastAsia="zh-CN" w:bidi="th-TH"/>
              </w:rPr>
              <w:t>Wongpan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Wannanon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P</w:t>
            </w:r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Krasuaythong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N</w:t>
            </w:r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>Kanpetta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Sumanon</w:t>
            </w:r>
            <w:r w:rsidR="00D46142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t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13F60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S</w:t>
            </w:r>
            <w:r w:rsidRPr="00413F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586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586489">
              <w:rPr>
                <w:rFonts w:ascii="Arial" w:hAnsi="Arial" w:cs="Arial"/>
                <w:sz w:val="20"/>
                <w:szCs w:val="20"/>
              </w:rPr>
              <w:t>. Effects of Exercise</w:t>
            </w:r>
            <w:r w:rsidRPr="00586489" w:rsidDel="00433F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6489">
              <w:rPr>
                <w:rFonts w:ascii="Arial" w:hAnsi="Arial" w:cs="Arial"/>
                <w:sz w:val="20"/>
                <w:szCs w:val="20"/>
              </w:rPr>
              <w:t xml:space="preserve">Intensity on Fuel Utilization and Circulating Substrate in </w:t>
            </w:r>
            <w:proofErr w:type="spellStart"/>
            <w:r w:rsidRPr="00586489">
              <w:rPr>
                <w:rFonts w:ascii="Arial" w:hAnsi="Arial" w:cs="Arial"/>
                <w:sz w:val="20"/>
                <w:szCs w:val="20"/>
              </w:rPr>
              <w:t>Dyslipidemic</w:t>
            </w:r>
            <w:proofErr w:type="spellEnd"/>
            <w:r w:rsidRPr="00586489">
              <w:rPr>
                <w:rFonts w:ascii="Arial" w:hAnsi="Arial" w:cs="Arial"/>
                <w:sz w:val="20"/>
                <w:szCs w:val="20"/>
              </w:rPr>
              <w:t xml:space="preserve"> Men.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(2):157-171.</w:t>
            </w:r>
            <w:r w:rsidRPr="00766723">
              <w:rPr>
                <w:rFonts w:ascii="Arial" w:hAnsi="Arial" w:cs="Arial"/>
              </w:rPr>
              <w:t xml:space="preserve"> </w:t>
            </w:r>
            <w:hyperlink r:id="rId37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7C0FF6" w:rsidP="007C0FF6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dos Santos Júnior EA, Suassuna JAS, de Melo ABSR, Ferreira CHL, Souza AA, Marques </w:t>
            </w:r>
            <w:r w:rsidR="00413F60" w:rsidRPr="00142140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="00413F60"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Reis CBF, Sena C, Dutra-Mac</w:t>
            </w:r>
            <w:r w:rsidR="00413F60" w:rsidRPr="00413F60">
              <w:rPr>
                <w:rFonts w:ascii="Arial" w:hAnsi="Arial" w:cs="Arial"/>
                <w:sz w:val="20"/>
                <w:szCs w:val="20"/>
                <w:lang w:val="pt-BR" w:eastAsia="pt-BR"/>
              </w:rPr>
              <w:t>ê</w:t>
            </w:r>
            <w:r w:rsidR="00413F60"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do SR, Vieira ASM, Moraes L, Silva-Filho AC, Dias CJ, Mostarda CT, Bruzaca R, Leite RD. </w:t>
            </w:r>
            <w:r w:rsidR="00413F60" w:rsidRPr="00413F60">
              <w:rPr>
                <w:rFonts w:ascii="Arial" w:hAnsi="Arial" w:cs="Arial"/>
                <w:sz w:val="20"/>
                <w:szCs w:val="20"/>
                <w:lang w:eastAsia="pt-BR"/>
              </w:rPr>
              <w:t>Effect of Recreational Exercise on Blood Pressure and Ankle-Brachial Index Test of a Group of Women.</w:t>
            </w:r>
            <w:r w:rsidR="00413F60" w:rsidRPr="00413F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13F60"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="00413F60"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="00413F60"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13F60"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="00413F60"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="00413F60" w:rsidRPr="00413F60">
              <w:rPr>
                <w:rFonts w:ascii="Arial" w:hAnsi="Arial" w:cs="Arial"/>
                <w:sz w:val="20"/>
                <w:szCs w:val="20"/>
              </w:rPr>
              <w:t>(2):172-181.</w:t>
            </w:r>
            <w:r w:rsidR="00413F60" w:rsidRPr="00142140">
              <w:rPr>
                <w:rFonts w:ascii="Arial" w:hAnsi="Arial" w:cs="Arial"/>
              </w:rPr>
              <w:t xml:space="preserve"> </w:t>
            </w:r>
            <w:hyperlink r:id="rId39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413F60" w:rsidP="007C0FF6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Seixas-da-Silva IA, Tavares ABW, Farias MLF, Vaisman M, Vale RGS, Conceição FL, Nunes RAM.</w:t>
            </w:r>
            <w:r w:rsidRPr="00413F60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Physical Activity Level, Muscle Strength, Serum Levels of IGF-1 and Components of the Frailty Syndrome in the Elderly.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(2):182-192.</w:t>
            </w:r>
            <w:r w:rsidRPr="00992759">
              <w:rPr>
                <w:rFonts w:ascii="Arial" w:hAnsi="Arial" w:cs="Arial"/>
              </w:rPr>
              <w:t xml:space="preserve"> </w:t>
            </w:r>
            <w:hyperlink r:id="rId41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2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D4E05" w:rsidRDefault="00413F60" w:rsidP="00413F60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Dantas EHM, Scudese E, Vale GSR, Albuquerque APA, Mafra O, Senna GW, Conceição MCS</w:t>
            </w:r>
            <w:r w:rsidRPr="00413F60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Flexibility Adaptations in Golf Players during a Whole Season.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(2):193-201.</w:t>
            </w:r>
            <w:r w:rsidRPr="000A769E">
              <w:rPr>
                <w:rFonts w:ascii="Arial" w:hAnsi="Arial" w:cs="Arial"/>
              </w:rPr>
              <w:t xml:space="preserve">  </w:t>
            </w:r>
            <w:hyperlink r:id="rId43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4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F6983" w:rsidRDefault="00413F60" w:rsidP="00BD4E05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Oliveira EC,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Rodrigues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P,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Salgueirosa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FM,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Seniski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GG, Wharton L, </w:t>
            </w:r>
            <w:proofErr w:type="spellStart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Osiecki</w:t>
            </w:r>
            <w:proofErr w:type="spellEnd"/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R</w:t>
            </w:r>
            <w:r w:rsidRPr="00413F60">
              <w:rPr>
                <w:rFonts w:ascii="Arial" w:hAnsi="Arial" w:cs="Arial"/>
                <w:sz w:val="20"/>
                <w:szCs w:val="20"/>
                <w:lang w:val="en-AU"/>
              </w:rPr>
              <w:t xml:space="preserve">. Effect of 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ACTN3 R577X Genotypes on Muscle Strength and Power in Brazilian Mixed Martial Arts Athletes. </w:t>
            </w:r>
            <w:proofErr w:type="spellStart"/>
            <w:r w:rsidRPr="00413F60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(2):202-213.</w:t>
            </w:r>
            <w:r w:rsidRPr="00725F13">
              <w:rPr>
                <w:rFonts w:ascii="Arial" w:hAnsi="Arial" w:cs="Arial"/>
                <w:lang w:val="en-AU" w:eastAsia="pt-BR"/>
              </w:rPr>
              <w:t xml:space="preserve"> </w:t>
            </w:r>
            <w:hyperlink r:id="rId45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6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413F60" w:rsidP="00413F60">
            <w:pPr>
              <w:pStyle w:val="NormalWeb"/>
              <w:ind w:left="1008" w:right="864"/>
              <w:jc w:val="both"/>
            </w:pP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Jati</w:t>
            </w:r>
            <w:proofErr w:type="spellEnd"/>
            <w:r w:rsidRPr="00413F60">
              <w:rPr>
                <w:rFonts w:ascii="Arial" w:hAnsi="Arial" w:cs="Arial"/>
                <w:b/>
                <w:sz w:val="20"/>
                <w:szCs w:val="20"/>
              </w:rPr>
              <w:t xml:space="preserve"> SR,</w:t>
            </w:r>
            <w:r w:rsidRPr="00413F60">
              <w:rPr>
                <w:rStyle w:val="A3"/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3F60">
              <w:rPr>
                <w:rStyle w:val="A3"/>
                <w:rFonts w:ascii="Arial" w:hAnsi="Arial" w:cs="Arial"/>
                <w:b/>
                <w:sz w:val="20"/>
                <w:szCs w:val="20"/>
              </w:rPr>
              <w:t>Borba-Pinheiro</w:t>
            </w:r>
            <w:proofErr w:type="spellEnd"/>
            <w:r w:rsidRPr="00413F60">
              <w:rPr>
                <w:rStyle w:val="A3"/>
                <w:rFonts w:ascii="Arial" w:hAnsi="Arial" w:cs="Arial"/>
                <w:b/>
                <w:sz w:val="20"/>
                <w:szCs w:val="20"/>
              </w:rPr>
              <w:t xml:space="preserve"> CJ,</w:t>
            </w:r>
            <w:r w:rsidRPr="00413F60">
              <w:rPr>
                <w:rFonts w:ascii="Arial" w:eastAsia="ArialMT-Identity-H" w:hAnsi="Arial" w:cs="Arial"/>
                <w:b/>
                <w:sz w:val="20"/>
                <w:szCs w:val="20"/>
              </w:rPr>
              <w:t xml:space="preserve"> Vale RGS, </w:t>
            </w:r>
            <w:r w:rsidR="00D10703">
              <w:rPr>
                <w:rFonts w:ascii="Arial" w:hAnsi="Arial" w:cs="Arial"/>
                <w:b/>
                <w:sz w:val="20"/>
                <w:szCs w:val="20"/>
              </w:rPr>
              <w:t>Bati</w:t>
            </w:r>
            <w:r w:rsidRPr="00413F60">
              <w:rPr>
                <w:rFonts w:ascii="Arial" w:hAnsi="Arial" w:cs="Arial"/>
                <w:b/>
                <w:sz w:val="20"/>
                <w:szCs w:val="20"/>
              </w:rPr>
              <w:t xml:space="preserve">sta AJ, </w:t>
            </w:r>
            <w:proofErr w:type="spellStart"/>
            <w:r w:rsidRPr="00586489">
              <w:rPr>
                <w:rFonts w:ascii="Arial" w:hAnsi="Arial" w:cs="Arial"/>
                <w:b/>
                <w:sz w:val="20"/>
                <w:szCs w:val="20"/>
              </w:rPr>
              <w:t>Pernambuco</w:t>
            </w:r>
            <w:proofErr w:type="spellEnd"/>
            <w:r w:rsidRPr="00586489">
              <w:rPr>
                <w:rFonts w:ascii="Arial" w:hAnsi="Arial" w:cs="Arial"/>
                <w:b/>
                <w:sz w:val="20"/>
                <w:szCs w:val="20"/>
              </w:rPr>
              <w:t xml:space="preserve"> CS, Souza MJM, </w:t>
            </w:r>
            <w:proofErr w:type="spellStart"/>
            <w:r w:rsidRPr="00586489">
              <w:rPr>
                <w:rFonts w:ascii="Arial" w:hAnsi="Arial" w:cs="Arial"/>
                <w:b/>
                <w:sz w:val="20"/>
                <w:szCs w:val="20"/>
              </w:rPr>
              <w:t>Moura</w:t>
            </w:r>
            <w:proofErr w:type="spellEnd"/>
            <w:r w:rsidRPr="00586489">
              <w:rPr>
                <w:rFonts w:ascii="Arial" w:hAnsi="Arial" w:cs="Arial"/>
                <w:b/>
                <w:sz w:val="20"/>
                <w:szCs w:val="20"/>
              </w:rPr>
              <w:t xml:space="preserve"> AS, </w:t>
            </w:r>
            <w:proofErr w:type="spellStart"/>
            <w:r w:rsidRPr="00586489">
              <w:rPr>
                <w:rFonts w:ascii="Arial" w:hAnsi="Arial" w:cs="Arial"/>
                <w:b/>
                <w:sz w:val="20"/>
                <w:szCs w:val="20"/>
              </w:rPr>
              <w:t>Mota</w:t>
            </w:r>
            <w:proofErr w:type="spellEnd"/>
            <w:r w:rsidRPr="00586489">
              <w:rPr>
                <w:rFonts w:ascii="Arial" w:hAnsi="Arial" w:cs="Arial"/>
                <w:b/>
                <w:sz w:val="20"/>
                <w:szCs w:val="20"/>
              </w:rPr>
              <w:t xml:space="preserve"> DLV,</w:t>
            </w:r>
            <w:r w:rsidRPr="00586489">
              <w:rPr>
                <w:rStyle w:val="A3"/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86489">
              <w:rPr>
                <w:rStyle w:val="A3"/>
                <w:rFonts w:ascii="Arial" w:hAnsi="Arial" w:cs="Arial"/>
                <w:b/>
                <w:color w:val="auto"/>
                <w:sz w:val="20"/>
                <w:szCs w:val="20"/>
              </w:rPr>
              <w:t>Figueiredo</w:t>
            </w:r>
            <w:proofErr w:type="spellEnd"/>
            <w:r w:rsidRPr="00586489">
              <w:rPr>
                <w:rStyle w:val="A3"/>
                <w:rFonts w:ascii="Arial" w:hAnsi="Arial" w:cs="Arial"/>
                <w:b/>
                <w:color w:val="auto"/>
                <w:sz w:val="20"/>
                <w:szCs w:val="20"/>
              </w:rPr>
              <w:t xml:space="preserve"> DL;</w:t>
            </w:r>
            <w:r w:rsidRPr="005864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86489">
              <w:rPr>
                <w:rStyle w:val="A3"/>
                <w:rFonts w:ascii="Arial" w:hAnsi="Arial" w:cs="Arial"/>
                <w:b/>
                <w:color w:val="auto"/>
                <w:sz w:val="20"/>
                <w:szCs w:val="20"/>
              </w:rPr>
              <w:t>Dantas</w:t>
            </w:r>
            <w:proofErr w:type="spellEnd"/>
            <w:r w:rsidRPr="00586489">
              <w:rPr>
                <w:rStyle w:val="A3"/>
                <w:rFonts w:ascii="Arial" w:hAnsi="Arial" w:cs="Arial"/>
                <w:b/>
                <w:color w:val="auto"/>
                <w:sz w:val="20"/>
                <w:szCs w:val="20"/>
              </w:rPr>
              <w:t xml:space="preserve"> EHM. </w:t>
            </w:r>
            <w:r w:rsidRPr="00586489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 xml:space="preserve">Bone Density and Functional Autonomy in Post-Menopausal Women Submitted to Adapted </w:t>
            </w:r>
            <w:proofErr w:type="spellStart"/>
            <w:r w:rsidRPr="00586489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Capoeira</w:t>
            </w:r>
            <w:proofErr w:type="spellEnd"/>
            <w:r w:rsidRPr="00586489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 xml:space="preserve"> Exercises and Walking.</w:t>
            </w:r>
            <w:r w:rsidRPr="00413F60">
              <w:rPr>
                <w:rStyle w:val="A3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2018;</w:t>
            </w:r>
            <w:r w:rsidR="005864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21(2):214-226.</w:t>
            </w:r>
            <w:r w:rsidRPr="00D4569D">
              <w:rPr>
                <w:rFonts w:ascii="Arial" w:hAnsi="Arial" w:cs="Arial"/>
              </w:rPr>
              <w:t xml:space="preserve"> </w:t>
            </w:r>
            <w:hyperlink r:id="rId47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8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413F60" w:rsidP="00413F60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sz w:val="20"/>
                <w:szCs w:val="20"/>
              </w:rPr>
              <w:t xml:space="preserve">Pereira AA, Santos GFS,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Baganha</w:t>
            </w:r>
            <w:proofErr w:type="spellEnd"/>
            <w:r w:rsidRPr="00413F60">
              <w:rPr>
                <w:rFonts w:ascii="Arial" w:hAnsi="Arial" w:cs="Arial"/>
                <w:b/>
                <w:sz w:val="20"/>
                <w:szCs w:val="20"/>
              </w:rPr>
              <w:t xml:space="preserve"> RJ, Oliveira JJ, Crisp AH, Silva AS, Oliveira LHS,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Verlengia</w:t>
            </w:r>
            <w:proofErr w:type="spellEnd"/>
            <w:r w:rsidRPr="00413F60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 Effects of Aerobic Training </w:t>
            </w:r>
            <w:r w:rsidRPr="00413F60">
              <w:rPr>
                <w:rFonts w:ascii="Arial" w:hAnsi="Arial" w:cs="Arial"/>
                <w:i/>
                <w:sz w:val="20"/>
                <w:szCs w:val="20"/>
              </w:rPr>
              <w:t>versus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 Resistance Training on Body Composition and Systemic Biochemical Parameters of Overweight or Obese Adults.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(2):227-239.</w:t>
            </w:r>
            <w:r w:rsidRPr="009D0C64">
              <w:rPr>
                <w:rFonts w:ascii="Arial" w:hAnsi="Arial" w:cs="Arial"/>
              </w:rPr>
              <w:t xml:space="preserve"> </w:t>
            </w:r>
            <w:hyperlink r:id="rId49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0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413F60" w:rsidP="00413F60">
            <w:pPr>
              <w:pStyle w:val="NormalWeb"/>
              <w:ind w:left="1008" w:right="864"/>
              <w:jc w:val="both"/>
            </w:pPr>
            <w:r w:rsidRPr="00413F6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Bezerra TA, Souza Filho AN, Santos FR, Andrade KTP, Carvalho AB, Saraiva LC, Moraes JFVN, Carvalho FO.</w:t>
            </w:r>
            <w:r w:rsidRPr="00413F60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 xml:space="preserve">Analysis of Parental Perception on the Nutritional Status of their Children after 10 Weeks of Intervention. </w:t>
            </w:r>
            <w:proofErr w:type="spellStart"/>
            <w:r w:rsidRPr="00413F6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13F60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413F60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13F60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13F60">
              <w:rPr>
                <w:rFonts w:ascii="Arial" w:hAnsi="Arial" w:cs="Arial"/>
                <w:sz w:val="20"/>
                <w:szCs w:val="20"/>
              </w:rPr>
              <w:t>(2):240-247.</w:t>
            </w:r>
            <w:r w:rsidRPr="00952271">
              <w:rPr>
                <w:rFonts w:ascii="Arial" w:hAnsi="Arial" w:cs="Arial"/>
              </w:rPr>
              <w:t xml:space="preserve"> </w:t>
            </w:r>
            <w:hyperlink r:id="rId51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2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441B2" w:rsidRDefault="004441B2" w:rsidP="00413F60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441B2" w:rsidRDefault="004441B2" w:rsidP="00413F60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13F60" w:rsidRDefault="004441B2" w:rsidP="00413F60">
            <w:pPr>
              <w:pStyle w:val="NormalWeb"/>
              <w:ind w:left="1008" w:right="864"/>
              <w:jc w:val="both"/>
            </w:pP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Castilha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FA, Ferreira HR, Oliveira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G, Oliveira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T, </w:t>
            </w: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Roquetti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Fernandes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P, </w:t>
            </w: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Fernandes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J. </w:t>
            </w:r>
            <w:r w:rsidRPr="004441B2">
              <w:rPr>
                <w:rFonts w:ascii="Arial" w:hAnsi="Arial" w:cs="Arial"/>
                <w:sz w:val="20"/>
                <w:szCs w:val="20"/>
              </w:rPr>
              <w:t xml:space="preserve">The Influence of Gene </w:t>
            </w:r>
            <w:proofErr w:type="spellStart"/>
            <w:r w:rsidRPr="004441B2">
              <w:rPr>
                <w:rFonts w:ascii="Arial" w:hAnsi="Arial" w:cs="Arial"/>
                <w:sz w:val="20"/>
                <w:szCs w:val="20"/>
              </w:rPr>
              <w:t>Polymorphysms</w:t>
            </w:r>
            <w:proofErr w:type="spellEnd"/>
            <w:r w:rsidRPr="004441B2">
              <w:rPr>
                <w:rFonts w:ascii="Arial" w:hAnsi="Arial" w:cs="Arial"/>
                <w:sz w:val="20"/>
                <w:szCs w:val="20"/>
              </w:rPr>
              <w:t xml:space="preserve"> and Genetic Markers in the Modulation of Sports Performance</w:t>
            </w:r>
            <w:r>
              <w:rPr>
                <w:rFonts w:ascii="Arial" w:hAnsi="Arial" w:cs="Arial"/>
                <w:sz w:val="20"/>
                <w:szCs w:val="20"/>
              </w:rPr>
              <w:t>: A</w:t>
            </w:r>
            <w:r w:rsidRPr="004441B2">
              <w:rPr>
                <w:rFonts w:ascii="Arial" w:hAnsi="Arial" w:cs="Arial"/>
                <w:sz w:val="20"/>
                <w:szCs w:val="20"/>
              </w:rPr>
              <w:t xml:space="preserve"> Review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4441B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441B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441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441B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441B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441B2">
              <w:rPr>
                <w:rFonts w:ascii="Arial" w:hAnsi="Arial" w:cs="Arial"/>
                <w:sz w:val="20"/>
                <w:szCs w:val="20"/>
              </w:rPr>
              <w:t>(2):248-264.</w:t>
            </w:r>
            <w:r w:rsidRPr="0036360D">
              <w:rPr>
                <w:rFonts w:ascii="Arial" w:hAnsi="Arial" w:cs="Arial"/>
              </w:rPr>
              <w:t xml:space="preserve"> </w:t>
            </w:r>
            <w:hyperlink r:id="rId53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4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4441B2" w:rsidP="00413F60">
            <w:pPr>
              <w:pStyle w:val="NormalWeb"/>
              <w:ind w:left="1008" w:right="864"/>
              <w:jc w:val="both"/>
            </w:pPr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Clark LR, </w:t>
            </w: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Dellogono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MJ, </w:t>
            </w:r>
            <w:proofErr w:type="spellStart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>Mangano</w:t>
            </w:r>
            <w:proofErr w:type="spellEnd"/>
            <w:r w:rsidRPr="00D107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KM, Wilson TA.</w:t>
            </w:r>
            <w:r w:rsidRPr="00D10703">
              <w:rPr>
                <w:rFonts w:ascii="Arial" w:hAnsi="Arial" w:cs="Arial"/>
                <w:sz w:val="20"/>
                <w:szCs w:val="20"/>
              </w:rPr>
              <w:t xml:space="preserve"> Clinical Menstrual Dysfunction Is Associated with Low Energy Availability but Not </w:t>
            </w:r>
            <w:proofErr w:type="spellStart"/>
            <w:r w:rsidRPr="00D10703">
              <w:rPr>
                <w:rFonts w:ascii="Arial" w:hAnsi="Arial" w:cs="Arial"/>
                <w:sz w:val="20"/>
                <w:szCs w:val="20"/>
              </w:rPr>
              <w:t>Dyslipidemia</w:t>
            </w:r>
            <w:proofErr w:type="spellEnd"/>
            <w:r w:rsidRPr="004441B2">
              <w:rPr>
                <w:rFonts w:ascii="Arial" w:hAnsi="Arial" w:cs="Arial"/>
                <w:sz w:val="20"/>
                <w:szCs w:val="20"/>
              </w:rPr>
              <w:t xml:space="preserve"> in Division I Female Endurance Runners.</w:t>
            </w:r>
            <w:r w:rsidRPr="004441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441B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441B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441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441B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441B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441B2">
              <w:rPr>
                <w:rFonts w:ascii="Arial" w:hAnsi="Arial" w:cs="Arial"/>
                <w:sz w:val="20"/>
                <w:szCs w:val="20"/>
              </w:rPr>
              <w:t>(2):265-276.</w:t>
            </w:r>
            <w:r>
              <w:rPr>
                <w:rFonts w:ascii="Arial" w:hAnsi="Arial" w:cs="Arial"/>
              </w:rPr>
              <w:t xml:space="preserve"> </w:t>
            </w:r>
            <w:hyperlink r:id="rId55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6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4441B2" w:rsidP="00413F60">
            <w:pPr>
              <w:pStyle w:val="NormalWeb"/>
              <w:ind w:left="1008" w:right="864"/>
              <w:jc w:val="both"/>
            </w:pP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Souza RF</w:t>
            </w:r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. Ferreira ARP. </w:t>
            </w:r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Matos DG. Silva EPS</w:t>
            </w:r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. Silva TC. </w:t>
            </w:r>
            <w:proofErr w:type="spellStart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>Zanona</w:t>
            </w:r>
            <w:proofErr w:type="spellEnd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 AF. </w:t>
            </w:r>
            <w:r w:rsidRPr="004441B2">
              <w:rPr>
                <w:rFonts w:ascii="Arial" w:hAnsi="Arial" w:cs="Arial"/>
                <w:b/>
                <w:sz w:val="20"/>
                <w:szCs w:val="20"/>
              </w:rPr>
              <w:t>Junior HA.</w:t>
            </w:r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>Schemly</w:t>
            </w:r>
            <w:proofErr w:type="spellEnd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 PAL. </w:t>
            </w:r>
            <w:proofErr w:type="spellStart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>Brito</w:t>
            </w:r>
            <w:proofErr w:type="spellEnd"/>
            <w:r w:rsidRPr="004441B2">
              <w:rPr>
                <w:rFonts w:ascii="Arial" w:eastAsia="Book Antiqua" w:hAnsi="Arial" w:cs="Arial"/>
                <w:b/>
                <w:sz w:val="20"/>
                <w:szCs w:val="20"/>
              </w:rPr>
              <w:t xml:space="preserve"> ACNL. </w:t>
            </w:r>
            <w:proofErr w:type="spellStart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>Aidar</w:t>
            </w:r>
            <w:proofErr w:type="spellEnd"/>
            <w:r w:rsidRPr="004441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FJ.</w:t>
            </w:r>
            <w:r w:rsidRPr="004441B2">
              <w:rPr>
                <w:rFonts w:ascii="Arial" w:hAnsi="Arial" w:cs="Arial"/>
                <w:bCs/>
                <w:sz w:val="20"/>
                <w:szCs w:val="20"/>
              </w:rPr>
              <w:t xml:space="preserve"> Do </w:t>
            </w:r>
            <w:r w:rsidRPr="004441B2">
              <w:rPr>
                <w:rFonts w:ascii="Arial" w:hAnsi="Arial" w:cs="Arial"/>
                <w:sz w:val="20"/>
                <w:szCs w:val="20"/>
              </w:rPr>
              <w:t xml:space="preserve">Compression Stockings Improve the Performance of Street Runners? </w:t>
            </w:r>
            <w:proofErr w:type="spellStart"/>
            <w:r w:rsidRPr="004441B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441B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441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441B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441B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441B2">
              <w:rPr>
                <w:rFonts w:ascii="Arial" w:hAnsi="Arial" w:cs="Arial"/>
                <w:sz w:val="20"/>
                <w:szCs w:val="20"/>
              </w:rPr>
              <w:t>(2):277-285.</w:t>
            </w:r>
            <w:r w:rsidRPr="00667025">
              <w:rPr>
                <w:rFonts w:ascii="Arial" w:hAnsi="Arial" w:cs="Arial"/>
              </w:rPr>
              <w:t xml:space="preserve"> </w:t>
            </w:r>
            <w:hyperlink r:id="rId57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10703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8" w:history="1">
              <w:r w:rsidR="00D10703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Pr="001F6983" w:rsidRDefault="00413F60" w:rsidP="00BD4E05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</w:p>
          <w:p w:rsidR="00D75A1A" w:rsidRDefault="00E903ED" w:rsidP="007C0FF6">
            <w:pPr>
              <w:pStyle w:val="NormalWeb"/>
              <w:spacing w:line="360" w:lineRule="auto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9E5" w:rsidRDefault="001B29E5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C2" w:rsidRDefault="006A17C2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C2" w:rsidRDefault="006A17C2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Pr="00B4298B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="00561FF7"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60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MT-Identity-H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7569A"/>
    <w:rsid w:val="0007713F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3B19"/>
    <w:rsid w:val="002A5C5D"/>
    <w:rsid w:val="002A621C"/>
    <w:rsid w:val="002B294E"/>
    <w:rsid w:val="002C0D32"/>
    <w:rsid w:val="002C2EE0"/>
    <w:rsid w:val="002C4B25"/>
    <w:rsid w:val="002C4CE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4940"/>
    <w:rsid w:val="003F5744"/>
    <w:rsid w:val="003F6901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3942"/>
    <w:rsid w:val="00437A0D"/>
    <w:rsid w:val="004441B2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86489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654"/>
    <w:rsid w:val="00606E9E"/>
    <w:rsid w:val="00610B5E"/>
    <w:rsid w:val="00612593"/>
    <w:rsid w:val="00612D52"/>
    <w:rsid w:val="00613A8F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1699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56F6"/>
    <w:rsid w:val="00A56744"/>
    <w:rsid w:val="00A56D21"/>
    <w:rsid w:val="00A65CC7"/>
    <w:rsid w:val="00A72978"/>
    <w:rsid w:val="00A75FC7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4EE3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D4E05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5457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sep.org/asep/asep/JEPonlineAPRIL2018_Drummond.doc" TargetMode="External"/><Relationship Id="rId18" Type="http://schemas.openxmlformats.org/officeDocument/2006/relationships/hyperlink" Target="http://www.asep.org/asep/asep/JEPonlineAPRIL2018_Pe&#231;anha.pdf" TargetMode="External"/><Relationship Id="rId26" Type="http://schemas.openxmlformats.org/officeDocument/2006/relationships/hyperlink" Target="http://www.asep.org/asep/asep/JEPonlineAPRIL2018_Oliveira.pdf" TargetMode="External"/><Relationship Id="rId39" Type="http://schemas.openxmlformats.org/officeDocument/2006/relationships/hyperlink" Target="http://www.asep.org/asep/asep/JEPonlineAPRIL2018_Mostarda.docx" TargetMode="External"/><Relationship Id="rId21" Type="http://schemas.openxmlformats.org/officeDocument/2006/relationships/hyperlink" Target="http://www.asep.org/asep/asep/JEPonlineAPRIL2018_Leelayuwat_Krasuaythong.doc" TargetMode="External"/><Relationship Id="rId34" Type="http://schemas.openxmlformats.org/officeDocument/2006/relationships/hyperlink" Target="http://www.asep.org/asep/asep/JEPonlineAPRIL2018_Reiser.pdf" TargetMode="External"/><Relationship Id="rId42" Type="http://schemas.openxmlformats.org/officeDocument/2006/relationships/hyperlink" Target="http://www.asep.org/asep/asep/JEPonlineAPRIL2018_IASSilva.pdf" TargetMode="External"/><Relationship Id="rId47" Type="http://schemas.openxmlformats.org/officeDocument/2006/relationships/hyperlink" Target="http://www.asep.org/asep/asep/JEPonlineAPRIL2018_Jati.docx" TargetMode="External"/><Relationship Id="rId50" Type="http://schemas.openxmlformats.org/officeDocument/2006/relationships/hyperlink" Target="http://www.asep.org/asep/asep/JEPonlineAPRIL2018_Aline%20Aparecida%20Pereira.pdf" TargetMode="External"/><Relationship Id="rId55" Type="http://schemas.openxmlformats.org/officeDocument/2006/relationships/hyperlink" Target="http://www.asep.org/asep/asep/JEPonlineAPRIL2018_Clark.doc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PRIL2018_Smolarek.pdf" TargetMode="External"/><Relationship Id="rId20" Type="http://schemas.openxmlformats.org/officeDocument/2006/relationships/hyperlink" Target="http://www.asep.org/asep/asep/JEPonlineAPRIL2018_Ferrara.pdf" TargetMode="External"/><Relationship Id="rId29" Type="http://schemas.openxmlformats.org/officeDocument/2006/relationships/hyperlink" Target="http://www.asep.org/asep/asep/JEPonlineAPRIL2018_Sullivan.doc" TargetMode="External"/><Relationship Id="rId41" Type="http://schemas.openxmlformats.org/officeDocument/2006/relationships/hyperlink" Target="http://www.asep.org/asep/asep/JEPonlineAPRIL2018_IASSilva.doc" TargetMode="External"/><Relationship Id="rId54" Type="http://schemas.openxmlformats.org/officeDocument/2006/relationships/hyperlink" Target="http://www.asep.org/asep/asep/JEPonlineAPRIL2018_FA_Castilha.pdf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PRIL2018_Barbosa.doc" TargetMode="External"/><Relationship Id="rId24" Type="http://schemas.openxmlformats.org/officeDocument/2006/relationships/hyperlink" Target="http://www.asep.org/asep/asep/JEPonlineAPRIL2018_Moraes.pdf" TargetMode="External"/><Relationship Id="rId32" Type="http://schemas.openxmlformats.org/officeDocument/2006/relationships/hyperlink" Target="http://www.asep.org/asep/asep/JEPonlineAPRIL2018_Spigolon.pdf" TargetMode="External"/><Relationship Id="rId37" Type="http://schemas.openxmlformats.org/officeDocument/2006/relationships/hyperlink" Target="http://www.asep.org/asep/asep/JEPonlineAPRIL2018_Leelayuwat_Wongpan.doc" TargetMode="External"/><Relationship Id="rId40" Type="http://schemas.openxmlformats.org/officeDocument/2006/relationships/hyperlink" Target="http://www.asep.org/asep/asep/JEPonlineAPRIL2018_Mostarda.pdf" TargetMode="External"/><Relationship Id="rId45" Type="http://schemas.openxmlformats.org/officeDocument/2006/relationships/hyperlink" Target="http://www.asep.org/asep/asep/JEPonlineAPRIL2018_Rodrigues.doc" TargetMode="External"/><Relationship Id="rId53" Type="http://schemas.openxmlformats.org/officeDocument/2006/relationships/hyperlink" Target="http://www.asep.org/asep/asep/JEPonlineAPRIL2018_FA_Castilha.docx" TargetMode="External"/><Relationship Id="rId58" Type="http://schemas.openxmlformats.org/officeDocument/2006/relationships/hyperlink" Target="http://www.asep.org/asep/asep/JEPonlineAPRIL2018_Raphael%20Fabricio%20de%20Souza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PRIL2018_Smolarek.doc" TargetMode="External"/><Relationship Id="rId23" Type="http://schemas.openxmlformats.org/officeDocument/2006/relationships/hyperlink" Target="http://www.asep.org/asep/asep/JEPonlineAPRIL2018_Moraes.doc" TargetMode="External"/><Relationship Id="rId28" Type="http://schemas.openxmlformats.org/officeDocument/2006/relationships/hyperlink" Target="http://www.asep.org/asep/asep/JEPonlineAPRIL2018_Leelayuwat_Ladawan.pdf" TargetMode="External"/><Relationship Id="rId36" Type="http://schemas.openxmlformats.org/officeDocument/2006/relationships/hyperlink" Target="http://www.asep.org/asep/asep/JEPonlineAPRIL2018_Palumbo.pdf" TargetMode="External"/><Relationship Id="rId49" Type="http://schemas.openxmlformats.org/officeDocument/2006/relationships/hyperlink" Target="http://www.asep.org/asep/asep/JEPonlineAPRIL2018_Aline%20Aparecida%20Pereira.doc" TargetMode="External"/><Relationship Id="rId57" Type="http://schemas.openxmlformats.org/officeDocument/2006/relationships/hyperlink" Target="http://www.asep.org/asep/asep/JEPonlineAPRIL2018_Raphael%20Fabricio%20de%20Souza.doc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://www.asep.org/asep/asep/JEPonlineAPRIL2018_Dalleck.pdf" TargetMode="External"/><Relationship Id="rId19" Type="http://schemas.openxmlformats.org/officeDocument/2006/relationships/hyperlink" Target="http://www.asep.org/asep/asep/JEPonlineAPRIL2018_Ferrara.docx" TargetMode="External"/><Relationship Id="rId31" Type="http://schemas.openxmlformats.org/officeDocument/2006/relationships/hyperlink" Target="http://www.asep.org/asep/asep/JEPonlineAPRIL2018_Spigolon.docx" TargetMode="External"/><Relationship Id="rId44" Type="http://schemas.openxmlformats.org/officeDocument/2006/relationships/hyperlink" Target="http://www.asep.org/asep/asep/JEPonlineAPRIL2018_Senna_Dantas.pdf" TargetMode="External"/><Relationship Id="rId52" Type="http://schemas.openxmlformats.org/officeDocument/2006/relationships/hyperlink" Target="http://www.asep.org/asep/asep/JEPonlineAPRIL2018_Bezerra.pdf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PRIL2018_Dalleck.doc" TargetMode="External"/><Relationship Id="rId14" Type="http://schemas.openxmlformats.org/officeDocument/2006/relationships/hyperlink" Target="http://www.asep.org/asep/asep/JEPonlineAPRIL2018_Drummond.pdf" TargetMode="External"/><Relationship Id="rId22" Type="http://schemas.openxmlformats.org/officeDocument/2006/relationships/hyperlink" Target="http://www.asep.org/asep/asep/JEPonlineAPRIL2018_Leelayuwat_Krasuaythong.pdf" TargetMode="External"/><Relationship Id="rId27" Type="http://schemas.openxmlformats.org/officeDocument/2006/relationships/hyperlink" Target="http://www.asep.org/asep/asep/JEPonlineAPRIL2018_Leelayuwat_Ladawan.doc" TargetMode="External"/><Relationship Id="rId30" Type="http://schemas.openxmlformats.org/officeDocument/2006/relationships/hyperlink" Target="http://www.asep.org/asep/asep/JEPonlineAPRIL2018_Sullivan.pdf" TargetMode="External"/><Relationship Id="rId35" Type="http://schemas.openxmlformats.org/officeDocument/2006/relationships/hyperlink" Target="http://www.asep.org/asep/asep/JEPonlineAPRIL2018_Palumbo.doc" TargetMode="External"/><Relationship Id="rId43" Type="http://schemas.openxmlformats.org/officeDocument/2006/relationships/hyperlink" Target="http://www.asep.org/asep/asep/JEPonlineAPRIL2018_Senna_Dantas.doc" TargetMode="External"/><Relationship Id="rId48" Type="http://schemas.openxmlformats.org/officeDocument/2006/relationships/hyperlink" Target="http://www.asep.org/asep/asep/JEPonlineAPRIL2018_Jati.pdf" TargetMode="External"/><Relationship Id="rId56" Type="http://schemas.openxmlformats.org/officeDocument/2006/relationships/hyperlink" Target="http://www.asep.org/asep/asep/JEPonlineAPRIL2018_Clark.pdf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www.asep.org/asep/asep/JEPonlineAPRIL2018_Bezerra.doc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asep.org/asep/asep/JEPonlineAPRIL2018_Barbosa.pdf" TargetMode="External"/><Relationship Id="rId17" Type="http://schemas.openxmlformats.org/officeDocument/2006/relationships/hyperlink" Target="http://www.asep.org/asep/asep/JEPonlineAPRIL2018_Pe&#231;anha.docx" TargetMode="External"/><Relationship Id="rId25" Type="http://schemas.openxmlformats.org/officeDocument/2006/relationships/hyperlink" Target="http://www.asep.org/asep/asep/JEPonlineAPRIL2018_Oliveira.doc" TargetMode="External"/><Relationship Id="rId33" Type="http://schemas.openxmlformats.org/officeDocument/2006/relationships/hyperlink" Target="http://www.asep.org/asep/asep/JEPonlineAPRIL2018_Reiser.doc" TargetMode="External"/><Relationship Id="rId38" Type="http://schemas.openxmlformats.org/officeDocument/2006/relationships/hyperlink" Target="http://www.asep.org/asep/asep/JEPonlineAPRIL2018_Leelayuwat_Wongpan.pdf" TargetMode="External"/><Relationship Id="rId46" Type="http://schemas.openxmlformats.org/officeDocument/2006/relationships/hyperlink" Target="http://www.asep.org/asep/asep/JEPonlineAPRIL2018_Rodrigues.pdf" TargetMode="External"/><Relationship Id="rId5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8C1B0-ABF6-45DD-A040-EAD454AB3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2018-04-03T12:55:00Z</dcterms:created>
  <dcterms:modified xsi:type="dcterms:W3CDTF">2018-04-03T12:55:00Z</dcterms:modified>
</cp:coreProperties>
</file>