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42D1CE61" w:rsidR="0043416D" w:rsidRPr="00EC5112" w:rsidRDefault="00D01C2F"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44937626"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C23F05">
                              <w:rPr>
                                <w:rFonts w:ascii="Times New Roman" w:eastAsia="Calibri" w:hAnsi="Times New Roman" w:cs="Times New Roman"/>
                                <w:b/>
                                <w:iCs/>
                                <w:sz w:val="18"/>
                                <w:szCs w:val="18"/>
                              </w:rPr>
                              <w:t>2</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42D1CE61" w:rsidR="0043416D" w:rsidRPr="00EC5112" w:rsidRDefault="00D01C2F"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44937626"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C23F05">
                        <w:rPr>
                          <w:rFonts w:ascii="Times New Roman" w:eastAsia="Calibri" w:hAnsi="Times New Roman" w:cs="Times New Roman"/>
                          <w:b/>
                          <w:iCs/>
                          <w:sz w:val="18"/>
                          <w:szCs w:val="18"/>
                        </w:rPr>
                        <w:t>2</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7347704F" w14:textId="77777777" w:rsidR="00D01C2F" w:rsidRDefault="00D01C2F" w:rsidP="00D01C2F">
      <w:pPr>
        <w:rPr>
          <w:rFonts w:ascii="Arial" w:hAnsi="Arial" w:cs="Arial"/>
          <w:b/>
          <w:bCs/>
          <w:sz w:val="28"/>
          <w:szCs w:val="28"/>
        </w:rPr>
      </w:pPr>
      <w:r>
        <w:rPr>
          <w:rFonts w:ascii="Arial" w:hAnsi="Arial" w:cs="Arial"/>
          <w:b/>
          <w:bCs/>
          <w:sz w:val="28"/>
          <w:szCs w:val="28"/>
        </w:rPr>
        <w:t>Creating a New Exercise Physiology Mindset</w:t>
      </w:r>
    </w:p>
    <w:p w14:paraId="16AC8255" w14:textId="77777777" w:rsidR="00D01C2F" w:rsidRDefault="00D01C2F" w:rsidP="00D01C2F">
      <w:pPr>
        <w:rPr>
          <w:rFonts w:ascii="Arial" w:hAnsi="Arial" w:cs="Arial"/>
          <w:b/>
          <w:bCs/>
          <w:sz w:val="28"/>
          <w:szCs w:val="28"/>
        </w:rPr>
      </w:pPr>
    </w:p>
    <w:p w14:paraId="7310C5A0" w14:textId="77777777" w:rsidR="00D01C2F" w:rsidRPr="00F871DD" w:rsidRDefault="00D01C2F" w:rsidP="00D01C2F">
      <w:pPr>
        <w:rPr>
          <w:rFonts w:ascii="Arial" w:hAnsi="Arial" w:cs="Arial"/>
          <w:sz w:val="24"/>
          <w:szCs w:val="24"/>
        </w:rPr>
      </w:pPr>
      <w:r w:rsidRPr="00F871DD">
        <w:rPr>
          <w:rFonts w:ascii="Arial" w:hAnsi="Arial" w:cs="Arial"/>
          <w:sz w:val="24"/>
          <w:szCs w:val="24"/>
        </w:rPr>
        <w:t>Tommy Boone, PhD, MPH, MAM, MBA</w:t>
      </w:r>
    </w:p>
    <w:p w14:paraId="657A87A7" w14:textId="77777777" w:rsidR="00D01C2F" w:rsidRDefault="00D01C2F" w:rsidP="00D01C2F">
      <w:pPr>
        <w:rPr>
          <w:rFonts w:ascii="Arial" w:hAnsi="Arial" w:cs="Arial"/>
          <w:sz w:val="24"/>
          <w:szCs w:val="24"/>
        </w:rPr>
      </w:pPr>
      <w:r w:rsidRPr="00F871DD">
        <w:rPr>
          <w:rFonts w:ascii="Arial" w:hAnsi="Arial" w:cs="Arial"/>
          <w:sz w:val="24"/>
          <w:szCs w:val="24"/>
        </w:rPr>
        <w:t>ASEP Board Certified Exercise Physiologist</w:t>
      </w:r>
    </w:p>
    <w:p w14:paraId="28B30DAD" w14:textId="77777777" w:rsidR="00D01C2F" w:rsidRPr="00F871DD" w:rsidRDefault="00D01C2F" w:rsidP="00D01C2F">
      <w:pPr>
        <w:rPr>
          <w:rFonts w:ascii="Arial" w:hAnsi="Arial" w:cs="Arial"/>
          <w:sz w:val="24"/>
          <w:szCs w:val="24"/>
        </w:rPr>
      </w:pPr>
    </w:p>
    <w:p w14:paraId="782070EC" w14:textId="77777777" w:rsidR="00D01C2F" w:rsidRDefault="00D01C2F" w:rsidP="00D01C2F">
      <w:pPr>
        <w:jc w:val="both"/>
        <w:rPr>
          <w:rFonts w:ascii="Arial" w:hAnsi="Arial" w:cs="Arial"/>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1"/>
      </w:tblGrid>
      <w:tr w:rsidR="00D01C2F" w:rsidRPr="00A921AD" w14:paraId="68BD0B95" w14:textId="77777777" w:rsidTr="00D01C2F">
        <w:trPr>
          <w:trHeight w:val="1089"/>
          <w:jc w:val="center"/>
        </w:trPr>
        <w:tc>
          <w:tcPr>
            <w:tcW w:w="5011" w:type="dxa"/>
          </w:tcPr>
          <w:p w14:paraId="0F990E17" w14:textId="77777777" w:rsidR="00D01C2F" w:rsidRPr="00A921AD" w:rsidRDefault="00D01C2F" w:rsidP="00D01C2F">
            <w:pPr>
              <w:ind w:left="360" w:firstLine="0"/>
              <w:jc w:val="both"/>
              <w:rPr>
                <w:rFonts w:ascii="Arial" w:hAnsi="Arial" w:cs="Arial"/>
                <w:color w:val="000000" w:themeColor="text1"/>
                <w:sz w:val="24"/>
                <w:szCs w:val="24"/>
              </w:rPr>
            </w:pPr>
            <w:bookmarkStart w:id="0" w:name="_Hlk71398212"/>
            <w:r w:rsidRPr="00A921AD">
              <w:rPr>
                <w:rFonts w:ascii="Arial" w:hAnsi="Arial" w:cs="Arial"/>
                <w:color w:val="000000" w:themeColor="text1"/>
                <w:sz w:val="24"/>
                <w:szCs w:val="24"/>
              </w:rPr>
              <w:t>It’s your life. Do not live to someone else’s standard. Live to your own.</w:t>
            </w:r>
          </w:p>
          <w:p w14:paraId="7DBE41AC" w14:textId="77777777" w:rsidR="00D01C2F" w:rsidRPr="00A921AD" w:rsidRDefault="00D01C2F" w:rsidP="00934717">
            <w:pPr>
              <w:jc w:val="both"/>
              <w:rPr>
                <w:rFonts w:ascii="Arial" w:hAnsi="Arial" w:cs="Arial"/>
                <w:color w:val="000000" w:themeColor="text1"/>
                <w:sz w:val="24"/>
                <w:szCs w:val="24"/>
              </w:rPr>
            </w:pPr>
          </w:p>
          <w:p w14:paraId="06EA61F8" w14:textId="77777777" w:rsidR="00D01C2F" w:rsidRPr="00A921AD" w:rsidRDefault="00D01C2F" w:rsidP="00934717">
            <w:pPr>
              <w:pStyle w:val="ListParagraph"/>
              <w:jc w:val="right"/>
              <w:rPr>
                <w:rFonts w:ascii="Arial" w:hAnsi="Arial" w:cs="Arial"/>
                <w:color w:val="000000" w:themeColor="text1"/>
                <w:sz w:val="24"/>
                <w:szCs w:val="24"/>
              </w:rPr>
            </w:pPr>
            <w:r w:rsidRPr="00A921AD">
              <w:rPr>
                <w:rFonts w:ascii="Arial" w:hAnsi="Arial" w:cs="Arial"/>
                <w:color w:val="000000" w:themeColor="text1"/>
                <w:sz w:val="24"/>
                <w:szCs w:val="24"/>
              </w:rPr>
              <w:t xml:space="preserve">-- Peter </w:t>
            </w:r>
            <w:proofErr w:type="spellStart"/>
            <w:r w:rsidRPr="00A921AD">
              <w:rPr>
                <w:rFonts w:ascii="Arial" w:hAnsi="Arial" w:cs="Arial"/>
                <w:color w:val="000000" w:themeColor="text1"/>
                <w:sz w:val="24"/>
                <w:szCs w:val="24"/>
              </w:rPr>
              <w:t>Urs</w:t>
            </w:r>
            <w:proofErr w:type="spellEnd"/>
            <w:r w:rsidRPr="00A921AD">
              <w:rPr>
                <w:rFonts w:ascii="Arial" w:hAnsi="Arial" w:cs="Arial"/>
                <w:color w:val="000000" w:themeColor="text1"/>
                <w:sz w:val="24"/>
                <w:szCs w:val="24"/>
              </w:rPr>
              <w:t xml:space="preserve"> Bedder</w:t>
            </w:r>
          </w:p>
        </w:tc>
      </w:tr>
      <w:bookmarkEnd w:id="0"/>
    </w:tbl>
    <w:p w14:paraId="37723E94" w14:textId="77777777" w:rsidR="00D01C2F" w:rsidRDefault="00D01C2F" w:rsidP="00D01C2F">
      <w:pPr>
        <w:jc w:val="both"/>
        <w:rPr>
          <w:rFonts w:ascii="Arial" w:hAnsi="Arial" w:cs="Arial"/>
          <w:sz w:val="24"/>
          <w:szCs w:val="24"/>
        </w:rPr>
      </w:pPr>
    </w:p>
    <w:p w14:paraId="34D77960" w14:textId="77777777" w:rsidR="00D01C2F" w:rsidRDefault="00D01C2F" w:rsidP="00D01C2F">
      <w:pPr>
        <w:jc w:val="both"/>
        <w:rPr>
          <w:rFonts w:ascii="Arial" w:hAnsi="Arial" w:cs="Arial"/>
          <w:sz w:val="24"/>
          <w:szCs w:val="24"/>
        </w:rPr>
      </w:pPr>
    </w:p>
    <w:p w14:paraId="495827E6" w14:textId="77777777" w:rsidR="00D01C2F" w:rsidRPr="001922EF" w:rsidRDefault="00D01C2F" w:rsidP="00D01C2F">
      <w:pPr>
        <w:keepNext/>
        <w:framePr w:dropCap="drop" w:lines="3" w:wrap="around" w:vAnchor="text" w:hAnchor="text"/>
        <w:spacing w:line="893" w:lineRule="exact"/>
        <w:jc w:val="both"/>
        <w:textAlignment w:val="baseline"/>
        <w:rPr>
          <w:rFonts w:ascii="Arial" w:hAnsi="Arial" w:cs="Arial"/>
          <w:position w:val="-11"/>
          <w:sz w:val="110"/>
          <w:szCs w:val="24"/>
        </w:rPr>
      </w:pPr>
      <w:r w:rsidRPr="001922EF">
        <w:rPr>
          <w:rFonts w:ascii="Arial" w:hAnsi="Arial" w:cs="Arial"/>
          <w:position w:val="-11"/>
          <w:sz w:val="110"/>
          <w:szCs w:val="24"/>
        </w:rPr>
        <w:t>I</w:t>
      </w:r>
    </w:p>
    <w:p w14:paraId="55FF7C18" w14:textId="50E280AC" w:rsidR="00D01C2F" w:rsidRDefault="00D01C2F" w:rsidP="00D01C2F">
      <w:pPr>
        <w:ind w:left="360" w:firstLine="0"/>
        <w:jc w:val="both"/>
        <w:rPr>
          <w:rFonts w:ascii="Arial" w:hAnsi="Arial" w:cs="Arial"/>
          <w:sz w:val="24"/>
          <w:szCs w:val="24"/>
        </w:rPr>
      </w:pPr>
      <w:r>
        <w:rPr>
          <w:rFonts w:ascii="Arial" w:hAnsi="Arial" w:cs="Arial"/>
          <w:sz w:val="24"/>
          <w:szCs w:val="24"/>
        </w:rPr>
        <w:t xml:space="preserve">magine after getting the education that is required to work for a company that one morning out of the blue the company you are working for decides to fire you. There is no explanation. You are told to pack your things and move out. What then? How is it possible that after you have done your best for years you are dismissed? Certainly, the reader knows what I am writing about is not only possible, but it is all too common the reality </w:t>
      </w:r>
      <w:r w:rsidR="00E022A4">
        <w:rPr>
          <w:rFonts w:ascii="Arial" w:hAnsi="Arial" w:cs="Arial"/>
          <w:sz w:val="24"/>
          <w:szCs w:val="24"/>
        </w:rPr>
        <w:t xml:space="preserve">among </w:t>
      </w:r>
      <w:r>
        <w:rPr>
          <w:rFonts w:ascii="Arial" w:hAnsi="Arial" w:cs="Arial"/>
          <w:sz w:val="24"/>
          <w:szCs w:val="24"/>
        </w:rPr>
        <w:t xml:space="preserve">many adults regardless of age. </w:t>
      </w:r>
    </w:p>
    <w:p w14:paraId="454880E1" w14:textId="77777777" w:rsidR="00D01C2F" w:rsidRDefault="00D01C2F" w:rsidP="00D01C2F">
      <w:pPr>
        <w:jc w:val="both"/>
        <w:rPr>
          <w:rFonts w:ascii="Arial" w:hAnsi="Arial" w:cs="Arial"/>
          <w:sz w:val="24"/>
          <w:szCs w:val="24"/>
        </w:rPr>
      </w:pPr>
    </w:p>
    <w:p w14:paraId="0985219E" w14:textId="4496318D" w:rsidR="00D01C2F" w:rsidRDefault="00D01C2F" w:rsidP="00D01C2F">
      <w:pPr>
        <w:ind w:left="360" w:firstLine="0"/>
        <w:jc w:val="both"/>
        <w:rPr>
          <w:rFonts w:ascii="Arial" w:hAnsi="Arial" w:cs="Arial"/>
          <w:sz w:val="24"/>
          <w:szCs w:val="24"/>
        </w:rPr>
      </w:pPr>
      <w:r>
        <w:rPr>
          <w:rFonts w:ascii="Arial" w:hAnsi="Arial" w:cs="Arial"/>
          <w:sz w:val="24"/>
          <w:szCs w:val="24"/>
        </w:rPr>
        <w:t xml:space="preserve">It reminds me of the saying that Lindsay Vastola used (16) that goes something like this, “A bird sitting on a tree is never afraid of the branch breaking, because its trust is not in the branch but in its own wings.” While the statement is applicable to many things in life, it is especially timely for the work of exercise physiologists who are interested in </w:t>
      </w:r>
      <w:r w:rsidR="002722BE">
        <w:rPr>
          <w:rFonts w:ascii="Arial" w:hAnsi="Arial" w:cs="Arial"/>
          <w:sz w:val="24"/>
          <w:szCs w:val="24"/>
        </w:rPr>
        <w:t xml:space="preserve">being a member of </w:t>
      </w:r>
      <w:r>
        <w:rPr>
          <w:rFonts w:ascii="Arial" w:hAnsi="Arial" w:cs="Arial"/>
          <w:sz w:val="24"/>
          <w:szCs w:val="24"/>
        </w:rPr>
        <w:t xml:space="preserve">their own profession-specific organization and not a generic organization. </w:t>
      </w:r>
    </w:p>
    <w:p w14:paraId="536750C3" w14:textId="77777777" w:rsidR="00D01C2F" w:rsidRDefault="00D01C2F" w:rsidP="00D01C2F">
      <w:pPr>
        <w:jc w:val="both"/>
        <w:rPr>
          <w:rFonts w:ascii="Arial" w:hAnsi="Arial" w:cs="Arial"/>
          <w:sz w:val="24"/>
          <w:szCs w:val="24"/>
        </w:rPr>
      </w:pPr>
    </w:p>
    <w:p w14:paraId="3D9222AE" w14:textId="4BAC7435" w:rsidR="00D01C2F" w:rsidRDefault="002722BE" w:rsidP="00D01C2F">
      <w:pPr>
        <w:ind w:left="360" w:firstLine="0"/>
        <w:jc w:val="both"/>
        <w:rPr>
          <w:rFonts w:ascii="Arial" w:hAnsi="Arial" w:cs="Arial"/>
          <w:sz w:val="24"/>
          <w:szCs w:val="24"/>
        </w:rPr>
      </w:pPr>
      <w:r>
        <w:rPr>
          <w:rFonts w:ascii="Arial" w:hAnsi="Arial" w:cs="Arial"/>
          <w:sz w:val="24"/>
          <w:szCs w:val="24"/>
        </w:rPr>
        <w:t>Hence</w:t>
      </w:r>
      <w:r w:rsidR="00D01C2F">
        <w:rPr>
          <w:rFonts w:ascii="Arial" w:hAnsi="Arial" w:cs="Arial"/>
          <w:sz w:val="24"/>
          <w:szCs w:val="24"/>
        </w:rPr>
        <w:t>,</w:t>
      </w:r>
      <w:r>
        <w:rPr>
          <w:rFonts w:ascii="Arial" w:hAnsi="Arial" w:cs="Arial"/>
          <w:sz w:val="24"/>
          <w:szCs w:val="24"/>
        </w:rPr>
        <w:t xml:space="preserve"> even </w:t>
      </w:r>
      <w:r w:rsidR="00D01C2F">
        <w:rPr>
          <w:rFonts w:ascii="Arial" w:hAnsi="Arial" w:cs="Arial"/>
          <w:sz w:val="24"/>
          <w:szCs w:val="24"/>
        </w:rPr>
        <w:t xml:space="preserve">though ASEP exercise physiologists have supported </w:t>
      </w:r>
      <w:r>
        <w:rPr>
          <w:rFonts w:ascii="Arial" w:hAnsi="Arial" w:cs="Arial"/>
          <w:sz w:val="24"/>
          <w:szCs w:val="24"/>
        </w:rPr>
        <w:t xml:space="preserve">various </w:t>
      </w:r>
      <w:r w:rsidR="00D01C2F">
        <w:rPr>
          <w:rFonts w:ascii="Arial" w:hAnsi="Arial" w:cs="Arial"/>
          <w:sz w:val="24"/>
          <w:szCs w:val="24"/>
        </w:rPr>
        <w:t xml:space="preserve">generic organizations for decades and even felt that it was right doing so, there is a growing understanding that their careers are better served when they put their trust in the </w:t>
      </w:r>
      <w:r w:rsidR="00D01C2F" w:rsidRPr="00E9528C">
        <w:rPr>
          <w:rFonts w:ascii="Arial" w:hAnsi="Arial" w:cs="Arial"/>
          <w:b/>
          <w:bCs/>
          <w:sz w:val="24"/>
          <w:szCs w:val="24"/>
        </w:rPr>
        <w:t>American Society of Exercise Physiologists</w:t>
      </w:r>
      <w:r w:rsidR="00D01C2F">
        <w:rPr>
          <w:rFonts w:ascii="Arial" w:hAnsi="Arial" w:cs="Arial"/>
          <w:sz w:val="24"/>
          <w:szCs w:val="24"/>
        </w:rPr>
        <w:t xml:space="preserve">, a profession-specific organization. </w:t>
      </w:r>
      <w:r>
        <w:rPr>
          <w:rFonts w:ascii="Arial" w:hAnsi="Arial" w:cs="Arial"/>
          <w:sz w:val="24"/>
          <w:szCs w:val="24"/>
        </w:rPr>
        <w:t>T</w:t>
      </w:r>
      <w:r w:rsidR="00D01C2F">
        <w:rPr>
          <w:rFonts w:ascii="Arial" w:hAnsi="Arial" w:cs="Arial"/>
          <w:sz w:val="24"/>
          <w:szCs w:val="24"/>
        </w:rPr>
        <w:t xml:space="preserve">heir choice now is to put their trust </w:t>
      </w:r>
      <w:r>
        <w:rPr>
          <w:rFonts w:ascii="Arial" w:hAnsi="Arial" w:cs="Arial"/>
          <w:sz w:val="24"/>
          <w:szCs w:val="24"/>
        </w:rPr>
        <w:t xml:space="preserve">and support </w:t>
      </w:r>
      <w:r w:rsidR="00D01C2F">
        <w:rPr>
          <w:rFonts w:ascii="Arial" w:hAnsi="Arial" w:cs="Arial"/>
          <w:sz w:val="24"/>
          <w:szCs w:val="24"/>
        </w:rPr>
        <w:t xml:space="preserve">in </w:t>
      </w:r>
      <w:r>
        <w:rPr>
          <w:rFonts w:ascii="Arial" w:hAnsi="Arial" w:cs="Arial"/>
          <w:sz w:val="24"/>
          <w:szCs w:val="24"/>
        </w:rPr>
        <w:t>the ASEP membership and their exercise physiology colleagues</w:t>
      </w:r>
      <w:r w:rsidR="00D01C2F">
        <w:rPr>
          <w:rFonts w:ascii="Arial" w:hAnsi="Arial" w:cs="Arial"/>
          <w:sz w:val="24"/>
          <w:szCs w:val="24"/>
        </w:rPr>
        <w:t>. After all, thei</w:t>
      </w:r>
      <w:r>
        <w:rPr>
          <w:rFonts w:ascii="Arial" w:hAnsi="Arial" w:cs="Arial"/>
          <w:sz w:val="24"/>
          <w:szCs w:val="24"/>
        </w:rPr>
        <w:t>r</w:t>
      </w:r>
      <w:r w:rsidR="00D01C2F">
        <w:rPr>
          <w:rFonts w:ascii="Arial" w:hAnsi="Arial" w:cs="Arial"/>
          <w:sz w:val="24"/>
          <w:szCs w:val="24"/>
        </w:rPr>
        <w:t xml:space="preserve"> success is dependent upon not only their academic </w:t>
      </w:r>
      <w:r>
        <w:rPr>
          <w:rFonts w:ascii="Arial" w:hAnsi="Arial" w:cs="Arial"/>
          <w:sz w:val="24"/>
          <w:szCs w:val="24"/>
        </w:rPr>
        <w:lastRenderedPageBreak/>
        <w:t>education,</w:t>
      </w:r>
      <w:r w:rsidR="00D01C2F">
        <w:rPr>
          <w:rFonts w:ascii="Arial" w:hAnsi="Arial" w:cs="Arial"/>
          <w:sz w:val="24"/>
          <w:szCs w:val="24"/>
        </w:rPr>
        <w:t xml:space="preserve"> but also on others who are in agreement with </w:t>
      </w:r>
      <w:r>
        <w:rPr>
          <w:rFonts w:ascii="Arial" w:hAnsi="Arial" w:cs="Arial"/>
          <w:sz w:val="24"/>
          <w:szCs w:val="24"/>
        </w:rPr>
        <w:t>the ASEP</w:t>
      </w:r>
      <w:r w:rsidR="00D01C2F">
        <w:rPr>
          <w:rFonts w:ascii="Arial" w:hAnsi="Arial" w:cs="Arial"/>
          <w:sz w:val="24"/>
          <w:szCs w:val="24"/>
        </w:rPr>
        <w:t xml:space="preserve"> career decisions. </w:t>
      </w:r>
    </w:p>
    <w:p w14:paraId="2A493EE2" w14:textId="77777777" w:rsidR="00D01C2F" w:rsidRDefault="00D01C2F" w:rsidP="00D01C2F">
      <w:pPr>
        <w:jc w:val="both"/>
        <w:rPr>
          <w:rFonts w:ascii="Arial" w:hAnsi="Arial" w:cs="Arial"/>
          <w:sz w:val="24"/>
          <w:szCs w:val="24"/>
        </w:rPr>
      </w:pPr>
    </w:p>
    <w:p w14:paraId="56FE3D7D" w14:textId="693A2EAF" w:rsidR="00D01C2F" w:rsidRDefault="00D01C2F" w:rsidP="00D01C2F">
      <w:pPr>
        <w:ind w:left="360" w:firstLine="0"/>
        <w:jc w:val="both"/>
        <w:rPr>
          <w:rFonts w:ascii="Arial" w:hAnsi="Arial" w:cs="Arial"/>
          <w:sz w:val="24"/>
          <w:szCs w:val="24"/>
        </w:rPr>
      </w:pPr>
      <w:r>
        <w:rPr>
          <w:rFonts w:ascii="Arial" w:hAnsi="Arial" w:cs="Arial"/>
          <w:sz w:val="24"/>
          <w:szCs w:val="24"/>
        </w:rPr>
        <w:t>Ultimately, the success of exercise physiologists after college is dependent on the</w:t>
      </w:r>
      <w:r w:rsidR="002722BE">
        <w:rPr>
          <w:rFonts w:ascii="Arial" w:hAnsi="Arial" w:cs="Arial"/>
          <w:sz w:val="24"/>
          <w:szCs w:val="24"/>
        </w:rPr>
        <w:t xml:space="preserve"> graduates’ </w:t>
      </w:r>
      <w:r>
        <w:rPr>
          <w:rFonts w:ascii="Arial" w:hAnsi="Arial" w:cs="Arial"/>
          <w:sz w:val="24"/>
          <w:szCs w:val="24"/>
        </w:rPr>
        <w:t xml:space="preserve">willingness to make the right decisions in the pursuit of their passion and purpose. The articles in the </w:t>
      </w:r>
      <w:r w:rsidRPr="00A531DD">
        <w:rPr>
          <w:rFonts w:ascii="Arial" w:hAnsi="Arial" w:cs="Arial"/>
          <w:b/>
          <w:bCs/>
          <w:sz w:val="24"/>
          <w:szCs w:val="24"/>
        </w:rPr>
        <w:t xml:space="preserve">Professionalization of Exercise </w:t>
      </w:r>
      <w:proofErr w:type="spellStart"/>
      <w:r w:rsidRPr="00A531DD">
        <w:rPr>
          <w:rFonts w:ascii="Arial" w:hAnsi="Arial" w:cs="Arial"/>
          <w:b/>
          <w:bCs/>
          <w:sz w:val="24"/>
          <w:szCs w:val="24"/>
        </w:rPr>
        <w:t>Physiology</w:t>
      </w:r>
      <w:r>
        <w:rPr>
          <w:rFonts w:ascii="Arial" w:hAnsi="Arial" w:cs="Arial"/>
          <w:sz w:val="24"/>
          <w:szCs w:val="24"/>
        </w:rPr>
        <w:t>online</w:t>
      </w:r>
      <w:proofErr w:type="spellEnd"/>
      <w:r>
        <w:rPr>
          <w:rFonts w:ascii="Arial" w:hAnsi="Arial" w:cs="Arial"/>
          <w:sz w:val="24"/>
          <w:szCs w:val="24"/>
        </w:rPr>
        <w:t xml:space="preserve"> (15) and the </w:t>
      </w:r>
      <w:r w:rsidRPr="00A531DD">
        <w:rPr>
          <w:rFonts w:ascii="Arial" w:hAnsi="Arial" w:cs="Arial"/>
          <w:b/>
          <w:bCs/>
          <w:sz w:val="24"/>
          <w:szCs w:val="24"/>
        </w:rPr>
        <w:t>Journal of Professional Exercise Physiology</w:t>
      </w:r>
      <w:r>
        <w:rPr>
          <w:rFonts w:ascii="Arial" w:hAnsi="Arial" w:cs="Arial"/>
          <w:sz w:val="24"/>
          <w:szCs w:val="24"/>
        </w:rPr>
        <w:t xml:space="preserve"> (13) as well as numerous books published by Mellen Press (3-</w:t>
      </w:r>
      <w:r w:rsidR="002722BE">
        <w:rPr>
          <w:rFonts w:ascii="Arial" w:hAnsi="Arial" w:cs="Arial"/>
          <w:sz w:val="24"/>
          <w:szCs w:val="24"/>
        </w:rPr>
        <w:t>9</w:t>
      </w:r>
      <w:r>
        <w:rPr>
          <w:rFonts w:ascii="Arial" w:hAnsi="Arial" w:cs="Arial"/>
          <w:sz w:val="24"/>
          <w:szCs w:val="24"/>
        </w:rPr>
        <w:t>)</w:t>
      </w:r>
      <w:r w:rsidR="002722BE">
        <w:rPr>
          <w:rFonts w:ascii="Arial" w:hAnsi="Arial" w:cs="Arial"/>
          <w:sz w:val="24"/>
          <w:szCs w:val="24"/>
        </w:rPr>
        <w:t>,</w:t>
      </w:r>
      <w:r>
        <w:rPr>
          <w:rFonts w:ascii="Arial" w:hAnsi="Arial" w:cs="Arial"/>
          <w:sz w:val="24"/>
          <w:szCs w:val="24"/>
        </w:rPr>
        <w:t xml:space="preserve"> Bentham Science (10)</w:t>
      </w:r>
      <w:r w:rsidR="002722BE">
        <w:rPr>
          <w:rFonts w:ascii="Arial" w:hAnsi="Arial" w:cs="Arial"/>
          <w:sz w:val="24"/>
          <w:szCs w:val="24"/>
        </w:rPr>
        <w:t>,</w:t>
      </w:r>
      <w:r>
        <w:rPr>
          <w:rFonts w:ascii="Arial" w:hAnsi="Arial" w:cs="Arial"/>
          <w:sz w:val="24"/>
          <w:szCs w:val="24"/>
        </w:rPr>
        <w:t xml:space="preserve"> Jones and Bartlett (11)</w:t>
      </w:r>
      <w:r w:rsidR="002722BE">
        <w:rPr>
          <w:rFonts w:ascii="Arial" w:hAnsi="Arial" w:cs="Arial"/>
          <w:sz w:val="24"/>
          <w:szCs w:val="24"/>
        </w:rPr>
        <w:t>, and Taylor and Frances</w:t>
      </w:r>
      <w:r>
        <w:rPr>
          <w:rFonts w:ascii="Arial" w:hAnsi="Arial" w:cs="Arial"/>
          <w:sz w:val="24"/>
          <w:szCs w:val="24"/>
        </w:rPr>
        <w:t xml:space="preserve"> </w:t>
      </w:r>
      <w:r w:rsidR="002722BE">
        <w:rPr>
          <w:rFonts w:ascii="Arial" w:hAnsi="Arial" w:cs="Arial"/>
          <w:sz w:val="24"/>
          <w:szCs w:val="24"/>
        </w:rPr>
        <w:t xml:space="preserve">(12) </w:t>
      </w:r>
      <w:r>
        <w:rPr>
          <w:rFonts w:ascii="Arial" w:hAnsi="Arial" w:cs="Arial"/>
          <w:sz w:val="24"/>
          <w:szCs w:val="24"/>
        </w:rPr>
        <w:t>are available to help with adapting to both a different way to think about exercise physiology a</w:t>
      </w:r>
      <w:r w:rsidR="00FC453D">
        <w:rPr>
          <w:rFonts w:ascii="Arial" w:hAnsi="Arial" w:cs="Arial"/>
          <w:sz w:val="24"/>
          <w:szCs w:val="24"/>
        </w:rPr>
        <w:t>s well as</w:t>
      </w:r>
      <w:r>
        <w:rPr>
          <w:rFonts w:ascii="Arial" w:hAnsi="Arial" w:cs="Arial"/>
          <w:sz w:val="24"/>
          <w:szCs w:val="24"/>
        </w:rPr>
        <w:t xml:space="preserve"> the importance of a</w:t>
      </w:r>
      <w:r w:rsidR="00FC453D">
        <w:rPr>
          <w:rFonts w:ascii="Arial" w:hAnsi="Arial" w:cs="Arial"/>
          <w:sz w:val="24"/>
          <w:szCs w:val="24"/>
        </w:rPr>
        <w:t>n exercise physiology</w:t>
      </w:r>
      <w:r>
        <w:rPr>
          <w:rFonts w:ascii="Arial" w:hAnsi="Arial" w:cs="Arial"/>
          <w:sz w:val="24"/>
          <w:szCs w:val="24"/>
        </w:rPr>
        <w:t xml:space="preserve"> business model and everything that goes along with an entrepreneurial approach to creating a</w:t>
      </w:r>
      <w:r w:rsidR="00FC453D">
        <w:rPr>
          <w:rFonts w:ascii="Arial" w:hAnsi="Arial" w:cs="Arial"/>
          <w:sz w:val="24"/>
          <w:szCs w:val="24"/>
        </w:rPr>
        <w:t xml:space="preserve"> professional career in </w:t>
      </w:r>
      <w:r>
        <w:rPr>
          <w:rFonts w:ascii="Arial" w:hAnsi="Arial" w:cs="Arial"/>
          <w:sz w:val="24"/>
          <w:szCs w:val="24"/>
        </w:rPr>
        <w:t>Exercise Medicine</w:t>
      </w:r>
      <w:r w:rsidR="00FC453D">
        <w:rPr>
          <w:rFonts w:ascii="Arial" w:hAnsi="Arial" w:cs="Arial"/>
          <w:sz w:val="24"/>
          <w:szCs w:val="24"/>
        </w:rPr>
        <w:t xml:space="preserve"> </w:t>
      </w:r>
      <w:r>
        <w:rPr>
          <w:rFonts w:ascii="Arial" w:hAnsi="Arial" w:cs="Arial"/>
          <w:sz w:val="24"/>
          <w:szCs w:val="24"/>
        </w:rPr>
        <w:t>(4).</w:t>
      </w:r>
    </w:p>
    <w:p w14:paraId="7289D8FF" w14:textId="77777777" w:rsidR="00D01C2F" w:rsidRDefault="00D01C2F" w:rsidP="00D01C2F">
      <w:pPr>
        <w:jc w:val="both"/>
        <w:rPr>
          <w:rFonts w:ascii="Arial" w:hAnsi="Arial" w:cs="Arial"/>
          <w:sz w:val="24"/>
          <w:szCs w:val="24"/>
        </w:rPr>
      </w:pPr>
    </w:p>
    <w:tbl>
      <w:tblPr>
        <w:tblStyle w:val="TableGrid"/>
        <w:tblpPr w:leftFromText="180" w:rightFromText="180" w:vertAnchor="text" w:horzAnchor="margin" w:tblpXSpec="right" w:tblpY="13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tblGrid>
      <w:tr w:rsidR="00FC453D" w14:paraId="03062C38" w14:textId="77777777" w:rsidTr="00FC453D">
        <w:trPr>
          <w:trHeight w:val="875"/>
        </w:trPr>
        <w:tc>
          <w:tcPr>
            <w:tcW w:w="3958" w:type="dxa"/>
          </w:tcPr>
          <w:p w14:paraId="1C2039BF" w14:textId="77777777" w:rsidR="00FC453D" w:rsidRDefault="00FC453D" w:rsidP="00FC453D">
            <w:pPr>
              <w:ind w:left="360" w:firstLine="0"/>
              <w:jc w:val="both"/>
              <w:rPr>
                <w:rFonts w:ascii="Arial" w:hAnsi="Arial" w:cs="Arial"/>
                <w:b/>
                <w:bCs/>
                <w:sz w:val="28"/>
                <w:szCs w:val="28"/>
              </w:rPr>
            </w:pPr>
            <w:bookmarkStart w:id="1" w:name="_Hlk71398331"/>
          </w:p>
          <w:p w14:paraId="1B541068" w14:textId="77777777" w:rsidR="00FC453D" w:rsidRPr="003A3E48" w:rsidRDefault="00FC453D" w:rsidP="00FC453D">
            <w:pPr>
              <w:ind w:left="360" w:firstLine="0"/>
              <w:jc w:val="both"/>
              <w:rPr>
                <w:rFonts w:ascii="Arial" w:hAnsi="Arial" w:cs="Arial"/>
                <w:b/>
                <w:bCs/>
                <w:sz w:val="28"/>
                <w:szCs w:val="28"/>
              </w:rPr>
            </w:pPr>
            <w:r w:rsidRPr="003A3E48">
              <w:rPr>
                <w:rFonts w:ascii="Arial" w:hAnsi="Arial" w:cs="Arial"/>
                <w:b/>
                <w:bCs/>
                <w:sz w:val="28"/>
                <w:szCs w:val="28"/>
              </w:rPr>
              <w:t>If exercise physiologists do not acknowledge their problems, they will never overcome them.</w:t>
            </w:r>
          </w:p>
        </w:tc>
      </w:tr>
    </w:tbl>
    <w:bookmarkEnd w:id="1"/>
    <w:p w14:paraId="17AEAB1C" w14:textId="2BD33795" w:rsidR="00D01C2F" w:rsidRDefault="00D01C2F" w:rsidP="00D01C2F">
      <w:pPr>
        <w:ind w:left="360" w:firstLine="0"/>
        <w:jc w:val="both"/>
        <w:rPr>
          <w:rFonts w:ascii="Arial" w:hAnsi="Arial" w:cs="Arial"/>
          <w:sz w:val="24"/>
          <w:szCs w:val="24"/>
        </w:rPr>
      </w:pPr>
      <w:r>
        <w:rPr>
          <w:rFonts w:ascii="Arial" w:hAnsi="Arial" w:cs="Arial"/>
          <w:sz w:val="24"/>
          <w:szCs w:val="24"/>
        </w:rPr>
        <w:t>Understandably, to write the abovementioned books requires a different mindset to adapt to the 21</w:t>
      </w:r>
      <w:r w:rsidRPr="00E9528C">
        <w:rPr>
          <w:rFonts w:ascii="Arial" w:hAnsi="Arial" w:cs="Arial"/>
          <w:sz w:val="24"/>
          <w:szCs w:val="24"/>
        </w:rPr>
        <w:t>st</w:t>
      </w:r>
      <w:r>
        <w:rPr>
          <w:rFonts w:ascii="Arial" w:hAnsi="Arial" w:cs="Arial"/>
          <w:sz w:val="24"/>
          <w:szCs w:val="24"/>
        </w:rPr>
        <w:t xml:space="preserve"> century ASEP view of exercise physiology. The 20</w:t>
      </w:r>
      <w:r w:rsidRPr="00E9528C">
        <w:rPr>
          <w:rFonts w:ascii="Arial" w:hAnsi="Arial" w:cs="Arial"/>
          <w:sz w:val="24"/>
          <w:szCs w:val="24"/>
        </w:rPr>
        <w:t>th</w:t>
      </w:r>
      <w:r>
        <w:rPr>
          <w:rFonts w:ascii="Arial" w:hAnsi="Arial" w:cs="Arial"/>
          <w:sz w:val="24"/>
          <w:szCs w:val="24"/>
        </w:rPr>
        <w:t xml:space="preserve"> century </w:t>
      </w:r>
      <w:r w:rsidR="00FC453D">
        <w:rPr>
          <w:rFonts w:ascii="Arial" w:hAnsi="Arial" w:cs="Arial"/>
          <w:sz w:val="24"/>
          <w:szCs w:val="24"/>
        </w:rPr>
        <w:t xml:space="preserve">exercise science </w:t>
      </w:r>
      <w:r>
        <w:rPr>
          <w:rFonts w:ascii="Arial" w:hAnsi="Arial" w:cs="Arial"/>
          <w:sz w:val="24"/>
          <w:szCs w:val="24"/>
        </w:rPr>
        <w:t xml:space="preserve">view is not the answer to the changing career conditions and everything that goes along with entrepreneurial healthcare options. The key to the </w:t>
      </w:r>
      <w:r w:rsidR="00FC453D">
        <w:rPr>
          <w:rFonts w:ascii="Arial" w:hAnsi="Arial" w:cs="Arial"/>
          <w:sz w:val="24"/>
          <w:szCs w:val="24"/>
        </w:rPr>
        <w:t xml:space="preserve">ASEP </w:t>
      </w:r>
      <w:r>
        <w:rPr>
          <w:rFonts w:ascii="Arial" w:hAnsi="Arial" w:cs="Arial"/>
          <w:sz w:val="24"/>
          <w:szCs w:val="24"/>
        </w:rPr>
        <w:t>mindset is willing</w:t>
      </w:r>
      <w:r w:rsidR="00FC453D">
        <w:rPr>
          <w:rFonts w:ascii="Arial" w:hAnsi="Arial" w:cs="Arial"/>
          <w:sz w:val="24"/>
          <w:szCs w:val="24"/>
        </w:rPr>
        <w:t>ness</w:t>
      </w:r>
      <w:r>
        <w:rPr>
          <w:rFonts w:ascii="Arial" w:hAnsi="Arial" w:cs="Arial"/>
          <w:sz w:val="24"/>
          <w:szCs w:val="24"/>
        </w:rPr>
        <w:t xml:space="preserve"> to think differently</w:t>
      </w:r>
      <w:r w:rsidR="00FC453D">
        <w:rPr>
          <w:rFonts w:ascii="Arial" w:hAnsi="Arial" w:cs="Arial"/>
          <w:sz w:val="24"/>
          <w:szCs w:val="24"/>
        </w:rPr>
        <w:t>, r</w:t>
      </w:r>
      <w:r>
        <w:rPr>
          <w:rFonts w:ascii="Arial" w:hAnsi="Arial" w:cs="Arial"/>
          <w:sz w:val="24"/>
          <w:szCs w:val="24"/>
        </w:rPr>
        <w:t xml:space="preserve">egardless of the challenges, the hurdles, the threats, and even the mistakes that come with building a new career-driven path. Also, it is important to remember that success comes with taking risks and committing to who you are and what you stand for. </w:t>
      </w:r>
    </w:p>
    <w:p w14:paraId="22E721B9" w14:textId="77777777" w:rsidR="00D01C2F" w:rsidRDefault="00D01C2F" w:rsidP="00D01C2F">
      <w:pPr>
        <w:jc w:val="both"/>
        <w:rPr>
          <w:rFonts w:ascii="Arial" w:hAnsi="Arial" w:cs="Arial"/>
          <w:sz w:val="24"/>
          <w:szCs w:val="24"/>
        </w:rPr>
      </w:pPr>
    </w:p>
    <w:p w14:paraId="180573CD" w14:textId="161FCC3D" w:rsidR="00D01C2F" w:rsidRDefault="00D01C2F" w:rsidP="00D01C2F">
      <w:pPr>
        <w:ind w:left="360" w:firstLine="0"/>
        <w:jc w:val="both"/>
        <w:rPr>
          <w:rFonts w:ascii="Arial" w:hAnsi="Arial" w:cs="Arial"/>
          <w:sz w:val="24"/>
          <w:szCs w:val="24"/>
        </w:rPr>
      </w:pPr>
      <w:r>
        <w:rPr>
          <w:rFonts w:ascii="Arial" w:hAnsi="Arial" w:cs="Arial"/>
          <w:sz w:val="24"/>
          <w:szCs w:val="24"/>
        </w:rPr>
        <w:t>Change is never easy. The decision to commit to a new mindset isn’t easy. Hence, understand up front that you do not need so-called friends who say, “Let’s keep things the way they have always been.” Naysayers only distract from moving forward while people who are willing to help do just that. They understand as you do the importance of taking risks in telling others you are an ASEP member, Board Certified by ASEP (1), and that you work in accordance with the ASEP Standards of Professional Practice (</w:t>
      </w:r>
      <w:r w:rsidR="00FC453D">
        <w:rPr>
          <w:rFonts w:ascii="Arial" w:hAnsi="Arial" w:cs="Arial"/>
          <w:sz w:val="24"/>
          <w:szCs w:val="24"/>
        </w:rPr>
        <w:t>2</w:t>
      </w:r>
      <w:r>
        <w:rPr>
          <w:rFonts w:ascii="Arial" w:hAnsi="Arial" w:cs="Arial"/>
          <w:sz w:val="24"/>
          <w:szCs w:val="24"/>
        </w:rPr>
        <w:t>).</w:t>
      </w:r>
    </w:p>
    <w:p w14:paraId="24383ECA" w14:textId="77777777" w:rsidR="00D01C2F" w:rsidRDefault="00D01C2F" w:rsidP="00D01C2F">
      <w:pPr>
        <w:jc w:val="both"/>
        <w:rPr>
          <w:rFonts w:ascii="Arial" w:hAnsi="Arial" w:cs="Arial"/>
          <w:sz w:val="24"/>
          <w:szCs w:val="24"/>
        </w:rPr>
      </w:pPr>
    </w:p>
    <w:p w14:paraId="1CCD9185" w14:textId="282CA742" w:rsidR="00D01C2F" w:rsidRDefault="00D01C2F" w:rsidP="00D01C2F">
      <w:pPr>
        <w:ind w:left="360" w:firstLine="0"/>
        <w:jc w:val="both"/>
        <w:rPr>
          <w:rFonts w:ascii="Arial" w:hAnsi="Arial" w:cs="Arial"/>
          <w:sz w:val="24"/>
          <w:szCs w:val="24"/>
        </w:rPr>
      </w:pPr>
      <w:r>
        <w:rPr>
          <w:rFonts w:ascii="Arial" w:hAnsi="Arial" w:cs="Arial"/>
          <w:sz w:val="24"/>
          <w:szCs w:val="24"/>
        </w:rPr>
        <w:t xml:space="preserve">The American Society of Exercise Physiologists is clarifying where exercise physiologists stand and what lies ahead in career opportunities. ASEP exercise physiologists are encouraged to think </w:t>
      </w:r>
      <w:r w:rsidR="00FC453D">
        <w:rPr>
          <w:rFonts w:ascii="Arial" w:hAnsi="Arial" w:cs="Arial"/>
          <w:sz w:val="24"/>
          <w:szCs w:val="24"/>
        </w:rPr>
        <w:t>for</w:t>
      </w:r>
      <w:r>
        <w:rPr>
          <w:rFonts w:ascii="Arial" w:hAnsi="Arial" w:cs="Arial"/>
          <w:sz w:val="24"/>
          <w:szCs w:val="24"/>
        </w:rPr>
        <w:t xml:space="preserve"> themselves as exercise medicine healthcare professionals who are needed to help adults prevent and/or treat chronic diseases and disabilities. They can also provide mental health support that is necessary to rethink the importance of improving the health and quality of life</w:t>
      </w:r>
      <w:r w:rsidR="00FC453D">
        <w:rPr>
          <w:rFonts w:ascii="Arial" w:hAnsi="Arial" w:cs="Arial"/>
          <w:sz w:val="24"/>
          <w:szCs w:val="24"/>
        </w:rPr>
        <w:t xml:space="preserve"> of individuals of all ages.</w:t>
      </w:r>
    </w:p>
    <w:p w14:paraId="15544F65" w14:textId="77777777" w:rsidR="00D01C2F" w:rsidRDefault="00D01C2F" w:rsidP="00D01C2F">
      <w:pPr>
        <w:jc w:val="both"/>
        <w:rPr>
          <w:rFonts w:ascii="Arial" w:hAnsi="Arial" w:cs="Arial"/>
          <w:sz w:val="24"/>
          <w:szCs w:val="24"/>
        </w:rPr>
      </w:pPr>
    </w:p>
    <w:p w14:paraId="5E769262" w14:textId="3AB57753" w:rsidR="00D01C2F" w:rsidRDefault="00D01C2F" w:rsidP="00D01C2F">
      <w:pPr>
        <w:ind w:left="360" w:firstLine="0"/>
        <w:jc w:val="both"/>
        <w:rPr>
          <w:rFonts w:ascii="Arial" w:hAnsi="Arial" w:cs="Arial"/>
          <w:sz w:val="24"/>
          <w:szCs w:val="24"/>
        </w:rPr>
      </w:pPr>
      <w:r>
        <w:rPr>
          <w:rFonts w:ascii="Arial" w:hAnsi="Arial" w:cs="Arial"/>
          <w:sz w:val="24"/>
          <w:szCs w:val="24"/>
        </w:rPr>
        <w:t>It is unfortunate but true that adults are very slow in meeting their own needs. They lack the motivation to exercise just as many exercise physiologists are not prepared to apply the right business skills and confidence to open their own exercise medicine business. They need business skills and</w:t>
      </w:r>
      <w:r w:rsidR="004C1743">
        <w:rPr>
          <w:rFonts w:ascii="Arial" w:hAnsi="Arial" w:cs="Arial"/>
          <w:sz w:val="24"/>
          <w:szCs w:val="24"/>
        </w:rPr>
        <w:t xml:space="preserve"> entrepreneurial </w:t>
      </w:r>
      <w:r>
        <w:rPr>
          <w:rFonts w:ascii="Arial" w:hAnsi="Arial" w:cs="Arial"/>
          <w:sz w:val="24"/>
          <w:szCs w:val="24"/>
        </w:rPr>
        <w:t xml:space="preserve">knowledge to market </w:t>
      </w:r>
      <w:r w:rsidR="005E3FD6">
        <w:rPr>
          <w:rFonts w:ascii="Arial" w:hAnsi="Arial" w:cs="Arial"/>
          <w:sz w:val="24"/>
          <w:szCs w:val="24"/>
        </w:rPr>
        <w:t>a</w:t>
      </w:r>
      <w:r>
        <w:rPr>
          <w:rFonts w:ascii="Arial" w:hAnsi="Arial" w:cs="Arial"/>
          <w:sz w:val="24"/>
          <w:szCs w:val="24"/>
        </w:rPr>
        <w:t xml:space="preserve"> healthcare business, particularly in the areas of </w:t>
      </w:r>
      <w:r w:rsidR="004C1743">
        <w:rPr>
          <w:rFonts w:ascii="Arial" w:hAnsi="Arial" w:cs="Arial"/>
          <w:sz w:val="24"/>
          <w:szCs w:val="24"/>
        </w:rPr>
        <w:t xml:space="preserve">creating an exercise medicine clinic that will have a positive influence on the client’s </w:t>
      </w:r>
      <w:r>
        <w:rPr>
          <w:rFonts w:ascii="Arial" w:hAnsi="Arial" w:cs="Arial"/>
          <w:sz w:val="24"/>
          <w:szCs w:val="24"/>
        </w:rPr>
        <w:t xml:space="preserve">behavior, </w:t>
      </w:r>
      <w:r>
        <w:rPr>
          <w:rFonts w:ascii="Arial" w:hAnsi="Arial" w:cs="Arial"/>
          <w:sz w:val="24"/>
          <w:szCs w:val="24"/>
        </w:rPr>
        <w:lastRenderedPageBreak/>
        <w:t xml:space="preserve">nutritional concerns, and </w:t>
      </w:r>
      <w:r w:rsidR="004C1743">
        <w:rPr>
          <w:rFonts w:ascii="Arial" w:hAnsi="Arial" w:cs="Arial"/>
          <w:sz w:val="24"/>
          <w:szCs w:val="24"/>
        </w:rPr>
        <w:t>physical</w:t>
      </w:r>
      <w:r>
        <w:rPr>
          <w:rFonts w:ascii="Arial" w:hAnsi="Arial" w:cs="Arial"/>
          <w:sz w:val="24"/>
          <w:szCs w:val="24"/>
        </w:rPr>
        <w:t xml:space="preserve"> health. Reducing anxiety and stress are </w:t>
      </w:r>
      <w:r w:rsidR="004C1743">
        <w:rPr>
          <w:rFonts w:ascii="Arial" w:hAnsi="Arial" w:cs="Arial"/>
          <w:sz w:val="24"/>
          <w:szCs w:val="24"/>
        </w:rPr>
        <w:t xml:space="preserve">also </w:t>
      </w:r>
      <w:r>
        <w:rPr>
          <w:rFonts w:ascii="Arial" w:hAnsi="Arial" w:cs="Arial"/>
          <w:sz w:val="24"/>
          <w:szCs w:val="24"/>
        </w:rPr>
        <w:t xml:space="preserve">important to the health and well-being of clients. </w:t>
      </w:r>
    </w:p>
    <w:p w14:paraId="05DA9864" w14:textId="77777777" w:rsidR="00D01C2F" w:rsidRDefault="00D01C2F" w:rsidP="00D01C2F">
      <w:pPr>
        <w:jc w:val="both"/>
        <w:rPr>
          <w:rFonts w:ascii="Arial" w:hAnsi="Arial" w:cs="Arial"/>
          <w:sz w:val="24"/>
          <w:szCs w:val="24"/>
        </w:rPr>
      </w:pPr>
    </w:p>
    <w:p w14:paraId="2E14DF30" w14:textId="0423CE5A" w:rsidR="00D01C2F" w:rsidRDefault="00D01C2F" w:rsidP="00D01C2F">
      <w:pPr>
        <w:ind w:left="360" w:firstLine="0"/>
        <w:jc w:val="both"/>
        <w:rPr>
          <w:rFonts w:ascii="Arial" w:hAnsi="Arial" w:cs="Arial"/>
          <w:sz w:val="24"/>
          <w:szCs w:val="24"/>
        </w:rPr>
      </w:pPr>
      <w:r>
        <w:rPr>
          <w:rFonts w:ascii="Arial" w:hAnsi="Arial" w:cs="Arial"/>
          <w:sz w:val="24"/>
          <w:szCs w:val="24"/>
        </w:rPr>
        <w:t>Also of critical importance, but seldom talked about are the communication skills between exercise physiologist</w:t>
      </w:r>
      <w:r w:rsidR="000F72FA">
        <w:rPr>
          <w:rFonts w:ascii="Arial" w:hAnsi="Arial" w:cs="Arial"/>
          <w:sz w:val="24"/>
          <w:szCs w:val="24"/>
        </w:rPr>
        <w:t>s</w:t>
      </w:r>
      <w:r>
        <w:rPr>
          <w:rFonts w:ascii="Arial" w:hAnsi="Arial" w:cs="Arial"/>
          <w:sz w:val="24"/>
          <w:szCs w:val="24"/>
        </w:rPr>
        <w:t xml:space="preserve"> and client</w:t>
      </w:r>
      <w:r w:rsidR="000F72FA">
        <w:rPr>
          <w:rFonts w:ascii="Arial" w:hAnsi="Arial" w:cs="Arial"/>
          <w:sz w:val="24"/>
          <w:szCs w:val="24"/>
        </w:rPr>
        <w:t>s</w:t>
      </w:r>
      <w:r>
        <w:rPr>
          <w:rFonts w:ascii="Arial" w:hAnsi="Arial" w:cs="Arial"/>
          <w:sz w:val="24"/>
          <w:szCs w:val="24"/>
        </w:rPr>
        <w:t xml:space="preserve">. </w:t>
      </w:r>
      <w:r w:rsidR="004F1B0C">
        <w:rPr>
          <w:rFonts w:ascii="Arial" w:hAnsi="Arial" w:cs="Arial"/>
          <w:sz w:val="24"/>
          <w:szCs w:val="24"/>
        </w:rPr>
        <w:t>Are the students taught about the business mechanics of creating a healthcare approach to prescribing exercise medicine? Also, w</w:t>
      </w:r>
      <w:r>
        <w:rPr>
          <w:rFonts w:ascii="Arial" w:hAnsi="Arial" w:cs="Arial"/>
          <w:sz w:val="24"/>
          <w:szCs w:val="24"/>
        </w:rPr>
        <w:t xml:space="preserve">hat academic courses </w:t>
      </w:r>
      <w:r w:rsidR="004F1B0C">
        <w:rPr>
          <w:rFonts w:ascii="Arial" w:hAnsi="Arial" w:cs="Arial"/>
          <w:sz w:val="24"/>
          <w:szCs w:val="24"/>
        </w:rPr>
        <w:t xml:space="preserve">exist to </w:t>
      </w:r>
      <w:r>
        <w:rPr>
          <w:rFonts w:ascii="Arial" w:hAnsi="Arial" w:cs="Arial"/>
          <w:sz w:val="24"/>
          <w:szCs w:val="24"/>
        </w:rPr>
        <w:t xml:space="preserve">teach passion, communication, patience, and empathy along with the exercise medicine prescription? </w:t>
      </w:r>
      <w:r w:rsidR="004F1B0C">
        <w:rPr>
          <w:rFonts w:ascii="Arial" w:hAnsi="Arial" w:cs="Arial"/>
          <w:sz w:val="24"/>
          <w:szCs w:val="24"/>
        </w:rPr>
        <w:t>Clearly, c</w:t>
      </w:r>
      <w:r>
        <w:rPr>
          <w:rFonts w:ascii="Arial" w:hAnsi="Arial" w:cs="Arial"/>
          <w:sz w:val="24"/>
          <w:szCs w:val="24"/>
        </w:rPr>
        <w:t xml:space="preserve">lients and patients are not </w:t>
      </w:r>
      <w:r w:rsidR="000F72FA">
        <w:rPr>
          <w:rFonts w:ascii="Arial" w:hAnsi="Arial" w:cs="Arial"/>
          <w:sz w:val="24"/>
          <w:szCs w:val="24"/>
        </w:rPr>
        <w:t>the</w:t>
      </w:r>
      <w:r>
        <w:rPr>
          <w:rFonts w:ascii="Arial" w:hAnsi="Arial" w:cs="Arial"/>
          <w:sz w:val="24"/>
          <w:szCs w:val="24"/>
        </w:rPr>
        <w:t xml:space="preserve"> typical subject </w:t>
      </w:r>
      <w:r w:rsidR="004F1B0C">
        <w:rPr>
          <w:rFonts w:ascii="Arial" w:hAnsi="Arial" w:cs="Arial"/>
          <w:sz w:val="24"/>
          <w:szCs w:val="24"/>
        </w:rPr>
        <w:t xml:space="preserve">matter </w:t>
      </w:r>
      <w:r>
        <w:rPr>
          <w:rFonts w:ascii="Arial" w:hAnsi="Arial" w:cs="Arial"/>
          <w:sz w:val="24"/>
          <w:szCs w:val="24"/>
        </w:rPr>
        <w:t>in a research</w:t>
      </w:r>
      <w:r w:rsidR="004F1B0C">
        <w:rPr>
          <w:rFonts w:ascii="Arial" w:hAnsi="Arial" w:cs="Arial"/>
          <w:sz w:val="24"/>
          <w:szCs w:val="24"/>
        </w:rPr>
        <w:t>-oriented</w:t>
      </w:r>
      <w:r>
        <w:rPr>
          <w:rFonts w:ascii="Arial" w:hAnsi="Arial" w:cs="Arial"/>
          <w:sz w:val="24"/>
          <w:szCs w:val="24"/>
        </w:rPr>
        <w:t xml:space="preserve"> </w:t>
      </w:r>
      <w:r w:rsidR="004F1B0C">
        <w:rPr>
          <w:rFonts w:ascii="Arial" w:hAnsi="Arial" w:cs="Arial"/>
          <w:sz w:val="24"/>
          <w:szCs w:val="24"/>
        </w:rPr>
        <w:t>academic degree program</w:t>
      </w:r>
      <w:r>
        <w:rPr>
          <w:rFonts w:ascii="Arial" w:hAnsi="Arial" w:cs="Arial"/>
          <w:sz w:val="24"/>
          <w:szCs w:val="24"/>
        </w:rPr>
        <w:t xml:space="preserve">. </w:t>
      </w:r>
      <w:r w:rsidR="004F1B0C">
        <w:rPr>
          <w:rFonts w:ascii="Arial" w:hAnsi="Arial" w:cs="Arial"/>
          <w:sz w:val="24"/>
          <w:szCs w:val="24"/>
        </w:rPr>
        <w:t xml:space="preserve">Instead, the students </w:t>
      </w:r>
      <w:r>
        <w:rPr>
          <w:rFonts w:ascii="Arial" w:hAnsi="Arial" w:cs="Arial"/>
          <w:sz w:val="24"/>
          <w:szCs w:val="24"/>
        </w:rPr>
        <w:t xml:space="preserve">are incline to </w:t>
      </w:r>
      <w:r w:rsidR="004F1B0C">
        <w:rPr>
          <w:rFonts w:ascii="Arial" w:hAnsi="Arial" w:cs="Arial"/>
          <w:sz w:val="24"/>
          <w:szCs w:val="24"/>
        </w:rPr>
        <w:t xml:space="preserve">think about the importance of reading research papers. On the other hand, it is evident that students need the skills to share </w:t>
      </w:r>
      <w:r>
        <w:rPr>
          <w:rFonts w:ascii="Arial" w:hAnsi="Arial" w:cs="Arial"/>
          <w:sz w:val="24"/>
          <w:szCs w:val="24"/>
        </w:rPr>
        <w:t>the exercise plan when the</w:t>
      </w:r>
      <w:r w:rsidR="004F1B0C">
        <w:rPr>
          <w:rFonts w:ascii="Arial" w:hAnsi="Arial" w:cs="Arial"/>
          <w:sz w:val="24"/>
          <w:szCs w:val="24"/>
        </w:rPr>
        <w:t xml:space="preserve"> client’s</w:t>
      </w:r>
      <w:r>
        <w:rPr>
          <w:rFonts w:ascii="Arial" w:hAnsi="Arial" w:cs="Arial"/>
          <w:sz w:val="24"/>
          <w:szCs w:val="24"/>
        </w:rPr>
        <w:t xml:space="preserve"> name </w:t>
      </w:r>
      <w:r w:rsidR="004F1B0C">
        <w:rPr>
          <w:rFonts w:ascii="Arial" w:hAnsi="Arial" w:cs="Arial"/>
          <w:sz w:val="24"/>
          <w:szCs w:val="24"/>
        </w:rPr>
        <w:t xml:space="preserve">connected to </w:t>
      </w:r>
      <w:r>
        <w:rPr>
          <w:rFonts w:ascii="Arial" w:hAnsi="Arial" w:cs="Arial"/>
          <w:sz w:val="24"/>
          <w:szCs w:val="24"/>
        </w:rPr>
        <w:t>the exercise prescription</w:t>
      </w:r>
      <w:r w:rsidR="004F1B0C">
        <w:rPr>
          <w:rFonts w:ascii="Arial" w:hAnsi="Arial" w:cs="Arial"/>
          <w:sz w:val="24"/>
          <w:szCs w:val="24"/>
        </w:rPr>
        <w:t>. Thus, the prescription</w:t>
      </w:r>
      <w:r>
        <w:rPr>
          <w:rFonts w:ascii="Arial" w:hAnsi="Arial" w:cs="Arial"/>
          <w:sz w:val="24"/>
          <w:szCs w:val="24"/>
        </w:rPr>
        <w:t xml:space="preserve"> is personalized and specific to helping </w:t>
      </w:r>
      <w:r w:rsidR="000F72FA">
        <w:rPr>
          <w:rFonts w:ascii="Arial" w:hAnsi="Arial" w:cs="Arial"/>
          <w:sz w:val="24"/>
          <w:szCs w:val="24"/>
        </w:rPr>
        <w:t>adults</w:t>
      </w:r>
      <w:r>
        <w:rPr>
          <w:rFonts w:ascii="Arial" w:hAnsi="Arial" w:cs="Arial"/>
          <w:sz w:val="24"/>
          <w:szCs w:val="24"/>
        </w:rPr>
        <w:t xml:space="preserve"> take ownership of </w:t>
      </w:r>
      <w:r w:rsidR="000F72FA">
        <w:rPr>
          <w:rFonts w:ascii="Arial" w:hAnsi="Arial" w:cs="Arial"/>
          <w:sz w:val="24"/>
          <w:szCs w:val="24"/>
        </w:rPr>
        <w:t xml:space="preserve">their </w:t>
      </w:r>
      <w:r>
        <w:rPr>
          <w:rFonts w:ascii="Arial" w:hAnsi="Arial" w:cs="Arial"/>
          <w:sz w:val="24"/>
          <w:szCs w:val="24"/>
        </w:rPr>
        <w:t xml:space="preserve">health and fitness needs. </w:t>
      </w:r>
    </w:p>
    <w:p w14:paraId="71C30A61" w14:textId="77777777" w:rsidR="00D01C2F" w:rsidRDefault="00D01C2F" w:rsidP="00D01C2F">
      <w:pPr>
        <w:jc w:val="both"/>
        <w:rPr>
          <w:rFonts w:ascii="Arial" w:hAnsi="Arial" w:cs="Arial"/>
          <w:sz w:val="24"/>
          <w:szCs w:val="24"/>
        </w:rPr>
      </w:pPr>
    </w:p>
    <w:p w14:paraId="62721230" w14:textId="4BC86D87" w:rsidR="00D01C2F" w:rsidRDefault="00D01C2F" w:rsidP="00D01C2F">
      <w:pPr>
        <w:ind w:left="360" w:firstLine="0"/>
        <w:jc w:val="both"/>
        <w:rPr>
          <w:rFonts w:ascii="Arial" w:hAnsi="Arial" w:cs="Arial"/>
          <w:sz w:val="24"/>
          <w:szCs w:val="24"/>
        </w:rPr>
      </w:pPr>
      <w:r>
        <w:rPr>
          <w:rFonts w:ascii="Arial" w:hAnsi="Arial" w:cs="Arial"/>
          <w:sz w:val="24"/>
          <w:szCs w:val="24"/>
        </w:rPr>
        <w:t>Clients can go much further than “the usual</w:t>
      </w:r>
      <w:r w:rsidR="004F1B0C">
        <w:rPr>
          <w:rFonts w:ascii="Arial" w:hAnsi="Arial" w:cs="Arial"/>
          <w:sz w:val="24"/>
          <w:szCs w:val="24"/>
        </w:rPr>
        <w:t xml:space="preserve"> talk about exercise</w:t>
      </w:r>
      <w:r>
        <w:rPr>
          <w:rFonts w:ascii="Arial" w:hAnsi="Arial" w:cs="Arial"/>
          <w:sz w:val="24"/>
          <w:szCs w:val="24"/>
        </w:rPr>
        <w:t xml:space="preserve">” if they are internally motivated, regardless of their health problems and/or imperfections. The ASEP exercise physiologists can help by sharing their knowledge of what happens to the body </w:t>
      </w:r>
      <w:r w:rsidR="00E56E44">
        <w:rPr>
          <w:rFonts w:ascii="Arial" w:hAnsi="Arial" w:cs="Arial"/>
          <w:sz w:val="24"/>
          <w:szCs w:val="24"/>
        </w:rPr>
        <w:t xml:space="preserve">without exercise and </w:t>
      </w:r>
      <w:r>
        <w:rPr>
          <w:rFonts w:ascii="Arial" w:hAnsi="Arial" w:cs="Arial"/>
          <w:sz w:val="24"/>
          <w:szCs w:val="24"/>
        </w:rPr>
        <w:t xml:space="preserve">during exercise. More specific information is often the key to </w:t>
      </w:r>
      <w:r w:rsidR="00E56E44">
        <w:rPr>
          <w:rFonts w:ascii="Arial" w:hAnsi="Arial" w:cs="Arial"/>
          <w:sz w:val="24"/>
          <w:szCs w:val="24"/>
        </w:rPr>
        <w:t>increasing</w:t>
      </w:r>
      <w:r>
        <w:rPr>
          <w:rFonts w:ascii="Arial" w:hAnsi="Arial" w:cs="Arial"/>
          <w:sz w:val="24"/>
          <w:szCs w:val="24"/>
        </w:rPr>
        <w:t xml:space="preserve"> confidence and the energy that drives the decision to stay with the exercise medicine prescription. As a result, clients are more personally engaged in whether they choose to be overweight or to be healthy. The more often they decide to do the right thing on behalf of their health</w:t>
      </w:r>
      <w:r w:rsidR="00E56E44">
        <w:rPr>
          <w:rFonts w:ascii="Arial" w:hAnsi="Arial" w:cs="Arial"/>
          <w:sz w:val="24"/>
          <w:szCs w:val="24"/>
        </w:rPr>
        <w:t xml:space="preserve"> and fitness level</w:t>
      </w:r>
      <w:r>
        <w:rPr>
          <w:rFonts w:ascii="Arial" w:hAnsi="Arial" w:cs="Arial"/>
          <w:sz w:val="24"/>
          <w:szCs w:val="24"/>
        </w:rPr>
        <w:t>, the more certain they will be in experiencing significant change, even during the times of mental hardship and</w:t>
      </w:r>
      <w:r w:rsidR="00E56E44">
        <w:rPr>
          <w:rFonts w:ascii="Arial" w:hAnsi="Arial" w:cs="Arial"/>
          <w:sz w:val="24"/>
          <w:szCs w:val="24"/>
        </w:rPr>
        <w:t>/or</w:t>
      </w:r>
      <w:r>
        <w:rPr>
          <w:rFonts w:ascii="Arial" w:hAnsi="Arial" w:cs="Arial"/>
          <w:sz w:val="24"/>
          <w:szCs w:val="24"/>
        </w:rPr>
        <w:t xml:space="preserve"> decreased hope of living their desired </w:t>
      </w:r>
      <w:r w:rsidR="00E56E44">
        <w:rPr>
          <w:rFonts w:ascii="Arial" w:hAnsi="Arial" w:cs="Arial"/>
          <w:sz w:val="24"/>
          <w:szCs w:val="24"/>
        </w:rPr>
        <w:t xml:space="preserve">healthier </w:t>
      </w:r>
      <w:r>
        <w:rPr>
          <w:rFonts w:ascii="Arial" w:hAnsi="Arial" w:cs="Arial"/>
          <w:sz w:val="24"/>
          <w:szCs w:val="24"/>
        </w:rPr>
        <w:t>reality.</w:t>
      </w:r>
    </w:p>
    <w:p w14:paraId="4D30AB74" w14:textId="77777777" w:rsidR="00D01C2F" w:rsidRDefault="00D01C2F" w:rsidP="00D01C2F">
      <w:pPr>
        <w:jc w:val="both"/>
        <w:rPr>
          <w:rFonts w:ascii="Arial" w:hAnsi="Arial" w:cs="Arial"/>
          <w:sz w:val="24"/>
          <w:szCs w:val="24"/>
        </w:rPr>
      </w:pPr>
    </w:p>
    <w:p w14:paraId="5F2E702F" w14:textId="2F2AEB8C" w:rsidR="00D01C2F" w:rsidRDefault="00D01C2F" w:rsidP="00D01C2F">
      <w:pPr>
        <w:spacing w:line="259" w:lineRule="auto"/>
        <w:ind w:left="360" w:firstLine="0"/>
        <w:jc w:val="both"/>
        <w:rPr>
          <w:rFonts w:ascii="Arial" w:hAnsi="Arial" w:cs="Arial"/>
          <w:sz w:val="24"/>
          <w:szCs w:val="24"/>
        </w:rPr>
      </w:pPr>
      <w:r>
        <w:rPr>
          <w:rFonts w:ascii="Arial" w:hAnsi="Arial" w:cs="Arial"/>
          <w:sz w:val="24"/>
          <w:szCs w:val="24"/>
        </w:rPr>
        <w:t>Hence, in additional to other roles the ASEP exercise physiologist</w:t>
      </w:r>
      <w:r w:rsidR="00F4334B">
        <w:rPr>
          <w:rFonts w:ascii="Arial" w:hAnsi="Arial" w:cs="Arial"/>
          <w:sz w:val="24"/>
          <w:szCs w:val="24"/>
        </w:rPr>
        <w:t>s</w:t>
      </w:r>
      <w:r>
        <w:rPr>
          <w:rFonts w:ascii="Arial" w:hAnsi="Arial" w:cs="Arial"/>
          <w:sz w:val="24"/>
          <w:szCs w:val="24"/>
        </w:rPr>
        <w:t xml:space="preserve"> </w:t>
      </w:r>
      <w:r w:rsidR="00F4334B">
        <w:rPr>
          <w:rFonts w:ascii="Arial" w:hAnsi="Arial" w:cs="Arial"/>
          <w:sz w:val="24"/>
          <w:szCs w:val="24"/>
        </w:rPr>
        <w:t>are expected to perform</w:t>
      </w:r>
      <w:r>
        <w:rPr>
          <w:rFonts w:ascii="Arial" w:hAnsi="Arial" w:cs="Arial"/>
          <w:sz w:val="24"/>
          <w:szCs w:val="24"/>
        </w:rPr>
        <w:t xml:space="preserve">, they also play a significant role in finding a way to increase their clients’ hope and sense of confidence. Taking responsibility for a 60-lb gain in fat is the beginning </w:t>
      </w:r>
      <w:r w:rsidR="00E56E44">
        <w:rPr>
          <w:rFonts w:ascii="Arial" w:hAnsi="Arial" w:cs="Arial"/>
          <w:sz w:val="24"/>
          <w:szCs w:val="24"/>
        </w:rPr>
        <w:t>of</w:t>
      </w:r>
      <w:r>
        <w:rPr>
          <w:rFonts w:ascii="Arial" w:hAnsi="Arial" w:cs="Arial"/>
          <w:sz w:val="24"/>
          <w:szCs w:val="24"/>
        </w:rPr>
        <w:t xml:space="preserve"> adjusting to a new lifestyle, one that is helped by the exercise physiologist’s resources and education to effectively reach the client’s des</w:t>
      </w:r>
      <w:r w:rsidR="00E56E44">
        <w:rPr>
          <w:rFonts w:ascii="Arial" w:hAnsi="Arial" w:cs="Arial"/>
          <w:sz w:val="24"/>
          <w:szCs w:val="24"/>
        </w:rPr>
        <w:t>ire to live</w:t>
      </w:r>
      <w:r>
        <w:rPr>
          <w:rFonts w:ascii="Arial" w:hAnsi="Arial" w:cs="Arial"/>
          <w:sz w:val="24"/>
          <w:szCs w:val="24"/>
        </w:rPr>
        <w:t xml:space="preserve"> a healthier lifestyle. It may seem awkward at first and even lonely, but with the help and a gentle understanding by exercise physiologists who see themselves as caring and encouraging healthcare professionals the client’s success will </w:t>
      </w:r>
      <w:r w:rsidR="00F4334B">
        <w:rPr>
          <w:rFonts w:ascii="Arial" w:hAnsi="Arial" w:cs="Arial"/>
          <w:sz w:val="24"/>
          <w:szCs w:val="24"/>
        </w:rPr>
        <w:t>be realized</w:t>
      </w:r>
      <w:r>
        <w:rPr>
          <w:rFonts w:ascii="Arial" w:hAnsi="Arial" w:cs="Arial"/>
          <w:sz w:val="24"/>
          <w:szCs w:val="24"/>
        </w:rPr>
        <w:t xml:space="preserve">.    </w:t>
      </w:r>
    </w:p>
    <w:p w14:paraId="13929C42" w14:textId="77777777" w:rsidR="00D01C2F" w:rsidRDefault="00D01C2F" w:rsidP="00D01C2F">
      <w:pPr>
        <w:jc w:val="both"/>
        <w:rPr>
          <w:rFonts w:ascii="Arial" w:hAnsi="Arial" w:cs="Arial"/>
          <w:sz w:val="24"/>
          <w:szCs w:val="24"/>
        </w:rPr>
      </w:pPr>
    </w:p>
    <w:tbl>
      <w:tblPr>
        <w:tblStyle w:val="TableGrid"/>
        <w:tblpPr w:leftFromText="180" w:rightFromText="180" w:vertAnchor="text" w:horzAnchor="margin" w:tblpY="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tblGrid>
      <w:tr w:rsidR="00D01C2F" w14:paraId="4F66C3E3" w14:textId="77777777" w:rsidTr="00F4334B">
        <w:trPr>
          <w:trHeight w:val="375"/>
        </w:trPr>
        <w:tc>
          <w:tcPr>
            <w:tcW w:w="5310" w:type="dxa"/>
          </w:tcPr>
          <w:p w14:paraId="1225866B" w14:textId="77777777" w:rsidR="00D01C2F" w:rsidRDefault="00D01C2F" w:rsidP="00D01C2F">
            <w:pPr>
              <w:ind w:left="360" w:firstLine="0"/>
              <w:jc w:val="both"/>
              <w:rPr>
                <w:rFonts w:ascii="Arial" w:hAnsi="Arial" w:cs="Arial"/>
                <w:b/>
                <w:bCs/>
                <w:sz w:val="28"/>
                <w:szCs w:val="28"/>
              </w:rPr>
            </w:pPr>
            <w:r w:rsidRPr="003A3E48">
              <w:rPr>
                <w:rFonts w:ascii="Arial" w:hAnsi="Arial" w:cs="Arial"/>
                <w:b/>
                <w:bCs/>
                <w:sz w:val="28"/>
                <w:szCs w:val="28"/>
              </w:rPr>
              <w:t>Expect great things to happen when working towards your own goals.</w:t>
            </w:r>
          </w:p>
          <w:p w14:paraId="7A815A01" w14:textId="73940F8D" w:rsidR="00D01C2F" w:rsidRPr="003A3E48" w:rsidRDefault="00D01C2F" w:rsidP="00D01C2F">
            <w:pPr>
              <w:ind w:left="360" w:firstLine="0"/>
              <w:jc w:val="both"/>
              <w:rPr>
                <w:rFonts w:ascii="Arial" w:hAnsi="Arial" w:cs="Arial"/>
                <w:b/>
                <w:bCs/>
                <w:sz w:val="28"/>
                <w:szCs w:val="28"/>
              </w:rPr>
            </w:pPr>
          </w:p>
        </w:tc>
      </w:tr>
    </w:tbl>
    <w:p w14:paraId="3475A81E" w14:textId="0F47048E" w:rsidR="00D01C2F" w:rsidRDefault="00E56E44" w:rsidP="00D01C2F">
      <w:pPr>
        <w:ind w:left="360" w:firstLine="0"/>
        <w:jc w:val="both"/>
        <w:rPr>
          <w:rFonts w:ascii="Arial" w:hAnsi="Arial" w:cs="Arial"/>
          <w:sz w:val="24"/>
          <w:szCs w:val="24"/>
        </w:rPr>
      </w:pPr>
      <w:r>
        <w:rPr>
          <w:rFonts w:ascii="Arial" w:hAnsi="Arial" w:cs="Arial"/>
          <w:sz w:val="24"/>
          <w:szCs w:val="24"/>
        </w:rPr>
        <w:t>W</w:t>
      </w:r>
      <w:r w:rsidR="00F4334B">
        <w:rPr>
          <w:rFonts w:ascii="Arial" w:hAnsi="Arial" w:cs="Arial"/>
          <w:sz w:val="24"/>
          <w:szCs w:val="24"/>
        </w:rPr>
        <w:t xml:space="preserve">hile </w:t>
      </w:r>
      <w:r w:rsidR="00D01C2F">
        <w:rPr>
          <w:rFonts w:ascii="Arial" w:hAnsi="Arial" w:cs="Arial"/>
          <w:sz w:val="24"/>
          <w:szCs w:val="24"/>
        </w:rPr>
        <w:t xml:space="preserve">it is true that some exercise physiologists look at the new </w:t>
      </w:r>
      <w:r w:rsidR="00F4334B">
        <w:rPr>
          <w:rFonts w:ascii="Arial" w:hAnsi="Arial" w:cs="Arial"/>
          <w:sz w:val="24"/>
          <w:szCs w:val="24"/>
        </w:rPr>
        <w:t xml:space="preserve">ASEP </w:t>
      </w:r>
      <w:r w:rsidR="00D01C2F">
        <w:rPr>
          <w:rFonts w:ascii="Arial" w:hAnsi="Arial" w:cs="Arial"/>
          <w:sz w:val="24"/>
          <w:szCs w:val="24"/>
        </w:rPr>
        <w:t>healthcare mindset and wonder why</w:t>
      </w:r>
      <w:r>
        <w:rPr>
          <w:rFonts w:ascii="Arial" w:hAnsi="Arial" w:cs="Arial"/>
          <w:sz w:val="24"/>
          <w:szCs w:val="24"/>
        </w:rPr>
        <w:t>, o</w:t>
      </w:r>
      <w:r w:rsidR="0059740D">
        <w:rPr>
          <w:rFonts w:ascii="Arial" w:hAnsi="Arial" w:cs="Arial"/>
          <w:sz w:val="24"/>
          <w:szCs w:val="24"/>
        </w:rPr>
        <w:t>thers</w:t>
      </w:r>
      <w:r w:rsidR="00D01C2F">
        <w:rPr>
          <w:rFonts w:ascii="Arial" w:hAnsi="Arial" w:cs="Arial"/>
          <w:sz w:val="24"/>
          <w:szCs w:val="24"/>
        </w:rPr>
        <w:t xml:space="preserve"> become part of the </w:t>
      </w:r>
      <w:r w:rsidR="0059740D">
        <w:rPr>
          <w:rFonts w:ascii="Arial" w:hAnsi="Arial" w:cs="Arial"/>
          <w:sz w:val="24"/>
          <w:szCs w:val="24"/>
        </w:rPr>
        <w:t xml:space="preserve">ASEP </w:t>
      </w:r>
      <w:r w:rsidR="00D01C2F">
        <w:rPr>
          <w:rFonts w:ascii="Arial" w:hAnsi="Arial" w:cs="Arial"/>
          <w:sz w:val="24"/>
          <w:szCs w:val="24"/>
        </w:rPr>
        <w:t>change process, and become leaders in sharing the message that better health is possible as well as necessary. This is also the message ASEP exercise physiologists are interested in sharing with their clients. They want their clients to believe in their future as healthier adults, and they are interested in their clients’ point of view that helps to not let anyone say otherwise, regardless of their age, position, or financial status. After all, a successful life is not a secret. It is hard work, passion, and commitment.</w:t>
      </w:r>
    </w:p>
    <w:p w14:paraId="20BF59C5" w14:textId="77777777" w:rsidR="00D01C2F" w:rsidRDefault="00D01C2F" w:rsidP="00D01C2F">
      <w:pPr>
        <w:jc w:val="both"/>
        <w:rPr>
          <w:rFonts w:ascii="Arial" w:hAnsi="Arial" w:cs="Arial"/>
          <w:sz w:val="24"/>
          <w:szCs w:val="24"/>
        </w:rPr>
      </w:pPr>
    </w:p>
    <w:p w14:paraId="67E3B05B" w14:textId="69869C67" w:rsidR="00D01C2F" w:rsidRDefault="00D01C2F" w:rsidP="00D01C2F">
      <w:pPr>
        <w:ind w:left="360" w:firstLine="0"/>
        <w:jc w:val="both"/>
        <w:rPr>
          <w:rFonts w:ascii="Arial" w:hAnsi="Arial" w:cs="Arial"/>
          <w:sz w:val="24"/>
          <w:szCs w:val="24"/>
        </w:rPr>
      </w:pPr>
      <w:r>
        <w:rPr>
          <w:rFonts w:ascii="Arial" w:hAnsi="Arial" w:cs="Arial"/>
          <w:sz w:val="24"/>
          <w:szCs w:val="24"/>
        </w:rPr>
        <w:t xml:space="preserve">So, if you are an undergraduate student, always remember your vision of a credible and successful exercise medicine career after graduation. You already know the debt is high, and while you accept it, you want </w:t>
      </w:r>
      <w:r w:rsidR="00E56E44">
        <w:rPr>
          <w:rFonts w:ascii="Arial" w:hAnsi="Arial" w:cs="Arial"/>
          <w:sz w:val="24"/>
          <w:szCs w:val="24"/>
        </w:rPr>
        <w:t>the</w:t>
      </w:r>
      <w:r>
        <w:rPr>
          <w:rFonts w:ascii="Arial" w:hAnsi="Arial" w:cs="Arial"/>
          <w:sz w:val="24"/>
          <w:szCs w:val="24"/>
        </w:rPr>
        <w:t xml:space="preserve"> college degree to provide a well-deserved career after college. In fact, creating or accessing a great job when college </w:t>
      </w:r>
      <w:r w:rsidR="00E56E44">
        <w:rPr>
          <w:rFonts w:ascii="Arial" w:hAnsi="Arial" w:cs="Arial"/>
          <w:sz w:val="24"/>
          <w:szCs w:val="24"/>
        </w:rPr>
        <w:t xml:space="preserve">degree </w:t>
      </w:r>
      <w:r>
        <w:rPr>
          <w:rFonts w:ascii="Arial" w:hAnsi="Arial" w:cs="Arial"/>
          <w:sz w:val="24"/>
          <w:szCs w:val="24"/>
        </w:rPr>
        <w:t xml:space="preserve">is </w:t>
      </w:r>
      <w:r w:rsidR="00E56E44">
        <w:rPr>
          <w:rFonts w:ascii="Arial" w:hAnsi="Arial" w:cs="Arial"/>
          <w:sz w:val="24"/>
          <w:szCs w:val="24"/>
        </w:rPr>
        <w:t>completed</w:t>
      </w:r>
      <w:r>
        <w:rPr>
          <w:rFonts w:ascii="Arial" w:hAnsi="Arial" w:cs="Arial"/>
          <w:sz w:val="24"/>
          <w:szCs w:val="24"/>
        </w:rPr>
        <w:t xml:space="preserve"> is the right answer for accomplishing </w:t>
      </w:r>
      <w:r w:rsidR="00E56E44">
        <w:rPr>
          <w:rFonts w:ascii="Arial" w:hAnsi="Arial" w:cs="Arial"/>
          <w:sz w:val="24"/>
          <w:szCs w:val="24"/>
        </w:rPr>
        <w:t>what students</w:t>
      </w:r>
      <w:r>
        <w:rPr>
          <w:rFonts w:ascii="Arial" w:hAnsi="Arial" w:cs="Arial"/>
          <w:sz w:val="24"/>
          <w:szCs w:val="24"/>
        </w:rPr>
        <w:t xml:space="preserve"> have done through </w:t>
      </w:r>
      <w:r w:rsidR="00E56E44">
        <w:rPr>
          <w:rFonts w:ascii="Arial" w:hAnsi="Arial" w:cs="Arial"/>
          <w:sz w:val="24"/>
          <w:szCs w:val="24"/>
        </w:rPr>
        <w:t xml:space="preserve">their </w:t>
      </w:r>
      <w:r>
        <w:rPr>
          <w:rFonts w:ascii="Arial" w:hAnsi="Arial" w:cs="Arial"/>
          <w:sz w:val="24"/>
          <w:szCs w:val="24"/>
        </w:rPr>
        <w:t xml:space="preserve">4 years of </w:t>
      </w:r>
      <w:r w:rsidR="00E56E44">
        <w:rPr>
          <w:rFonts w:ascii="Arial" w:hAnsi="Arial" w:cs="Arial"/>
          <w:sz w:val="24"/>
          <w:szCs w:val="24"/>
        </w:rPr>
        <w:t xml:space="preserve">paying for their </w:t>
      </w:r>
      <w:r>
        <w:rPr>
          <w:rFonts w:ascii="Arial" w:hAnsi="Arial" w:cs="Arial"/>
          <w:sz w:val="24"/>
          <w:szCs w:val="24"/>
        </w:rPr>
        <w:t xml:space="preserve">education. </w:t>
      </w:r>
      <w:r w:rsidR="00E56E44">
        <w:rPr>
          <w:rFonts w:ascii="Arial" w:hAnsi="Arial" w:cs="Arial"/>
          <w:sz w:val="24"/>
          <w:szCs w:val="24"/>
        </w:rPr>
        <w:t>Finally, g</w:t>
      </w:r>
      <w:r>
        <w:rPr>
          <w:rFonts w:ascii="Arial" w:hAnsi="Arial" w:cs="Arial"/>
          <w:sz w:val="24"/>
          <w:szCs w:val="24"/>
        </w:rPr>
        <w:t xml:space="preserve">raduation feels right and </w:t>
      </w:r>
      <w:r w:rsidR="00E56E44">
        <w:rPr>
          <w:rFonts w:ascii="Arial" w:hAnsi="Arial" w:cs="Arial"/>
          <w:sz w:val="24"/>
          <w:szCs w:val="24"/>
        </w:rPr>
        <w:t>the students</w:t>
      </w:r>
      <w:r>
        <w:rPr>
          <w:rFonts w:ascii="Arial" w:hAnsi="Arial" w:cs="Arial"/>
          <w:sz w:val="24"/>
          <w:szCs w:val="24"/>
        </w:rPr>
        <w:t xml:space="preserve"> will naturally begin to jump into action</w:t>
      </w:r>
      <w:r w:rsidR="00E56E44">
        <w:rPr>
          <w:rFonts w:ascii="Arial" w:hAnsi="Arial" w:cs="Arial"/>
          <w:sz w:val="24"/>
          <w:szCs w:val="24"/>
        </w:rPr>
        <w:t xml:space="preserve"> to realize their reward.</w:t>
      </w:r>
    </w:p>
    <w:p w14:paraId="24F19270" w14:textId="77777777" w:rsidR="00D01C2F" w:rsidRDefault="00D01C2F" w:rsidP="00D01C2F">
      <w:pPr>
        <w:jc w:val="both"/>
        <w:rPr>
          <w:rFonts w:ascii="Arial" w:hAnsi="Arial" w:cs="Arial"/>
          <w:sz w:val="24"/>
          <w:szCs w:val="24"/>
        </w:rPr>
      </w:pPr>
    </w:p>
    <w:p w14:paraId="628BA46F" w14:textId="2B77DCFD" w:rsidR="00D01C2F" w:rsidRDefault="00F9590D" w:rsidP="00D01C2F">
      <w:pPr>
        <w:ind w:left="360" w:firstLine="0"/>
        <w:jc w:val="both"/>
        <w:rPr>
          <w:rFonts w:ascii="Arial" w:hAnsi="Arial" w:cs="Arial"/>
          <w:sz w:val="24"/>
          <w:szCs w:val="24"/>
        </w:rPr>
      </w:pPr>
      <w:r>
        <w:rPr>
          <w:rFonts w:ascii="Arial" w:hAnsi="Arial" w:cs="Arial"/>
          <w:sz w:val="24"/>
          <w:szCs w:val="24"/>
        </w:rPr>
        <w:t xml:space="preserve">So, ultimately, the ASEP reality is simply to share with students the message of taking </w:t>
      </w:r>
      <w:r w:rsidR="00D01C2F">
        <w:rPr>
          <w:rFonts w:ascii="Arial" w:hAnsi="Arial" w:cs="Arial"/>
          <w:sz w:val="24"/>
          <w:szCs w:val="24"/>
        </w:rPr>
        <w:t xml:space="preserve">a step at a time and focus on </w:t>
      </w:r>
      <w:r>
        <w:rPr>
          <w:rFonts w:ascii="Arial" w:hAnsi="Arial" w:cs="Arial"/>
          <w:sz w:val="24"/>
          <w:szCs w:val="24"/>
        </w:rPr>
        <w:t>their</w:t>
      </w:r>
      <w:r w:rsidR="00D01C2F">
        <w:rPr>
          <w:rFonts w:ascii="Arial" w:hAnsi="Arial" w:cs="Arial"/>
          <w:sz w:val="24"/>
          <w:szCs w:val="24"/>
        </w:rPr>
        <w:t xml:space="preserve"> future as an ASEP exercise physiolog</w:t>
      </w:r>
      <w:r>
        <w:rPr>
          <w:rFonts w:ascii="Arial" w:hAnsi="Arial" w:cs="Arial"/>
          <w:sz w:val="24"/>
          <w:szCs w:val="24"/>
        </w:rPr>
        <w:t xml:space="preserve">y </w:t>
      </w:r>
      <w:r w:rsidR="00D01C2F">
        <w:rPr>
          <w:rFonts w:ascii="Arial" w:hAnsi="Arial" w:cs="Arial"/>
          <w:sz w:val="24"/>
          <w:szCs w:val="24"/>
        </w:rPr>
        <w:t xml:space="preserve">exercise medicine professional. The </w:t>
      </w:r>
      <w:r>
        <w:rPr>
          <w:rFonts w:ascii="Arial" w:hAnsi="Arial" w:cs="Arial"/>
          <w:sz w:val="24"/>
          <w:szCs w:val="24"/>
        </w:rPr>
        <w:t xml:space="preserve">financial and professional </w:t>
      </w:r>
      <w:r w:rsidR="00D01C2F">
        <w:rPr>
          <w:rFonts w:ascii="Arial" w:hAnsi="Arial" w:cs="Arial"/>
          <w:sz w:val="24"/>
          <w:szCs w:val="24"/>
        </w:rPr>
        <w:t xml:space="preserve">benefits will be as expected, so once again – </w:t>
      </w:r>
      <w:r w:rsidR="00D01C2F" w:rsidRPr="00F9590D">
        <w:rPr>
          <w:rFonts w:ascii="Arial" w:hAnsi="Arial" w:cs="Arial"/>
          <w:b/>
          <w:bCs/>
          <w:sz w:val="24"/>
          <w:szCs w:val="24"/>
        </w:rPr>
        <w:t>jump into action, stay in control, and focus on your personal and professional goals</w:t>
      </w:r>
      <w:r w:rsidR="00D01C2F">
        <w:rPr>
          <w:rFonts w:ascii="Arial" w:hAnsi="Arial" w:cs="Arial"/>
          <w:sz w:val="24"/>
          <w:szCs w:val="24"/>
        </w:rPr>
        <w:t xml:space="preserve">. Remember, persistence is your power to handle the challenges of creating a new mindset that will support starting your exercise medicine healthcare business. </w:t>
      </w:r>
    </w:p>
    <w:p w14:paraId="223016AF" w14:textId="77777777" w:rsidR="00D01C2F" w:rsidRDefault="00D01C2F" w:rsidP="00D01C2F">
      <w:pPr>
        <w:jc w:val="both"/>
        <w:rPr>
          <w:rFonts w:ascii="Arial" w:hAnsi="Arial" w:cs="Arial"/>
          <w:sz w:val="24"/>
          <w:szCs w:val="24"/>
        </w:rPr>
      </w:pPr>
    </w:p>
    <w:p w14:paraId="29E301AE" w14:textId="615DC75F" w:rsidR="00D01C2F" w:rsidRDefault="00D01C2F" w:rsidP="00D01C2F">
      <w:pPr>
        <w:ind w:left="360" w:firstLine="0"/>
        <w:jc w:val="both"/>
        <w:rPr>
          <w:rFonts w:ascii="Arial" w:hAnsi="Arial" w:cs="Arial"/>
          <w:sz w:val="24"/>
          <w:szCs w:val="24"/>
        </w:rPr>
      </w:pPr>
      <w:r>
        <w:rPr>
          <w:rFonts w:ascii="Arial" w:hAnsi="Arial" w:cs="Arial"/>
          <w:sz w:val="24"/>
          <w:szCs w:val="24"/>
        </w:rPr>
        <w:t xml:space="preserve">In closing, successful people have the desire to maximize their potential, and it all begins with thinking the right thoughts. As Dr. Caroline Leaf said in her book (14), </w:t>
      </w:r>
      <w:r w:rsidRPr="00D238AF">
        <w:rPr>
          <w:rFonts w:ascii="Arial" w:hAnsi="Arial" w:cs="Arial"/>
          <w:b/>
          <w:bCs/>
          <w:sz w:val="24"/>
          <w:szCs w:val="24"/>
        </w:rPr>
        <w:t xml:space="preserve">Switch </w:t>
      </w:r>
      <w:proofErr w:type="gramStart"/>
      <w:r w:rsidRPr="00D238AF">
        <w:rPr>
          <w:rFonts w:ascii="Arial" w:hAnsi="Arial" w:cs="Arial"/>
          <w:b/>
          <w:bCs/>
          <w:sz w:val="24"/>
          <w:szCs w:val="24"/>
        </w:rPr>
        <w:t>On</w:t>
      </w:r>
      <w:proofErr w:type="gramEnd"/>
      <w:r w:rsidRPr="00D238AF">
        <w:rPr>
          <w:rFonts w:ascii="Arial" w:hAnsi="Arial" w:cs="Arial"/>
          <w:b/>
          <w:bCs/>
          <w:sz w:val="24"/>
          <w:szCs w:val="24"/>
        </w:rPr>
        <w:t xml:space="preserve"> Your Brain</w:t>
      </w:r>
      <w:r>
        <w:rPr>
          <w:rFonts w:ascii="Arial" w:hAnsi="Arial" w:cs="Arial"/>
          <w:sz w:val="24"/>
          <w:szCs w:val="24"/>
        </w:rPr>
        <w:t xml:space="preserve">, “As we think, we change the physical nature of our brain. As we consciously direct our thinking, we can wire out toxic patterns of thinking and replace them with healthy thoughts.” Changing how we think about exercise physiology will help every exercise physiologist to breathe life into the profession of exercise physiologists as exercise medicine entrepreneurs. </w:t>
      </w:r>
    </w:p>
    <w:p w14:paraId="04C43C58" w14:textId="77777777" w:rsidR="00D01C2F" w:rsidRDefault="00D01C2F" w:rsidP="00D01C2F">
      <w:pPr>
        <w:jc w:val="both"/>
        <w:rPr>
          <w:rFonts w:ascii="Arial" w:hAnsi="Arial" w:cs="Arial"/>
          <w:sz w:val="24"/>
          <w:szCs w:val="24"/>
        </w:rPr>
      </w:pPr>
    </w:p>
    <w:tbl>
      <w:tblPr>
        <w:tblStyle w:val="TableGrid"/>
        <w:tblpPr w:leftFromText="180" w:rightFromText="180" w:vertAnchor="text" w:horzAnchor="margin" w:tblpXSpec="center" w:tblpY="8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7"/>
      </w:tblGrid>
      <w:tr w:rsidR="00D01C2F" w14:paraId="2AFB9817" w14:textId="77777777" w:rsidTr="000C77EA">
        <w:trPr>
          <w:trHeight w:val="303"/>
          <w:jc w:val="center"/>
        </w:trPr>
        <w:tc>
          <w:tcPr>
            <w:tcW w:w="8387" w:type="dxa"/>
          </w:tcPr>
          <w:p w14:paraId="774B9E0F" w14:textId="240B2863" w:rsidR="00D01C2F" w:rsidRPr="003A3E48" w:rsidRDefault="00D01C2F" w:rsidP="00D01C2F">
            <w:pPr>
              <w:ind w:left="360" w:firstLine="0"/>
              <w:jc w:val="both"/>
              <w:rPr>
                <w:rFonts w:ascii="Arial" w:hAnsi="Arial" w:cs="Arial"/>
                <w:b/>
                <w:bCs/>
                <w:sz w:val="28"/>
                <w:szCs w:val="28"/>
              </w:rPr>
            </w:pPr>
            <w:r w:rsidRPr="003A3E48">
              <w:rPr>
                <w:rFonts w:ascii="Arial" w:hAnsi="Arial" w:cs="Arial"/>
                <w:b/>
                <w:bCs/>
                <w:sz w:val="28"/>
                <w:szCs w:val="28"/>
              </w:rPr>
              <w:t>Believe in your future as an ASEP Board Certified Exercise Physiologist. Don’t let anyone say otherwise, regardless of talent, position, or training. You are in absolute control. Be courageous, take risks</w:t>
            </w:r>
            <w:r w:rsidR="00E538C9">
              <w:rPr>
                <w:rFonts w:ascii="Arial" w:hAnsi="Arial" w:cs="Arial"/>
                <w:b/>
                <w:bCs/>
                <w:sz w:val="28"/>
                <w:szCs w:val="28"/>
              </w:rPr>
              <w:t>,</w:t>
            </w:r>
            <w:r w:rsidRPr="003A3E48">
              <w:rPr>
                <w:rFonts w:ascii="Arial" w:hAnsi="Arial" w:cs="Arial"/>
                <w:b/>
                <w:bCs/>
                <w:sz w:val="28"/>
                <w:szCs w:val="28"/>
              </w:rPr>
              <w:t xml:space="preserve"> and speak up. Commit yourself to act. It is your life, and all is well. Believe in yourself. </w:t>
            </w:r>
            <w:r w:rsidR="00E538C9">
              <w:rPr>
                <w:rFonts w:ascii="Arial" w:hAnsi="Arial" w:cs="Arial"/>
                <w:b/>
                <w:bCs/>
                <w:sz w:val="28"/>
                <w:szCs w:val="28"/>
              </w:rPr>
              <w:t>Always remember that a new mindset means</w:t>
            </w:r>
            <w:r w:rsidRPr="003A3E48">
              <w:rPr>
                <w:rFonts w:ascii="Arial" w:hAnsi="Arial" w:cs="Arial"/>
                <w:b/>
                <w:bCs/>
                <w:sz w:val="28"/>
                <w:szCs w:val="28"/>
              </w:rPr>
              <w:t xml:space="preserve"> everything.</w:t>
            </w:r>
          </w:p>
        </w:tc>
      </w:tr>
    </w:tbl>
    <w:p w14:paraId="110680E7" w14:textId="77777777" w:rsidR="00D01C2F" w:rsidRDefault="00D01C2F" w:rsidP="00D01C2F">
      <w:pPr>
        <w:jc w:val="both"/>
        <w:rPr>
          <w:rFonts w:ascii="Arial" w:hAnsi="Arial" w:cs="Arial"/>
          <w:sz w:val="24"/>
          <w:szCs w:val="24"/>
        </w:rPr>
      </w:pPr>
      <w:r>
        <w:rPr>
          <w:rFonts w:ascii="Arial" w:hAnsi="Arial" w:cs="Arial"/>
          <w:sz w:val="24"/>
          <w:szCs w:val="24"/>
        </w:rPr>
        <w:t xml:space="preserve">   </w:t>
      </w:r>
    </w:p>
    <w:p w14:paraId="418BC987" w14:textId="77777777" w:rsidR="00D01C2F" w:rsidRDefault="00D01C2F" w:rsidP="00D01C2F">
      <w:pPr>
        <w:jc w:val="both"/>
        <w:rPr>
          <w:rFonts w:ascii="Arial" w:hAnsi="Arial" w:cs="Arial"/>
          <w:sz w:val="24"/>
          <w:szCs w:val="24"/>
        </w:rPr>
      </w:pPr>
    </w:p>
    <w:p w14:paraId="2F4D236A" w14:textId="72072909" w:rsidR="00D01C2F" w:rsidRPr="00BC3920" w:rsidRDefault="00D01C2F" w:rsidP="00D01C2F">
      <w:pPr>
        <w:jc w:val="both"/>
        <w:rPr>
          <w:rFonts w:ascii="Arial" w:hAnsi="Arial" w:cs="Arial"/>
          <w:b/>
          <w:bCs/>
          <w:sz w:val="24"/>
          <w:szCs w:val="24"/>
        </w:rPr>
      </w:pPr>
      <w:r w:rsidRPr="00BC3920">
        <w:rPr>
          <w:rFonts w:ascii="Arial" w:hAnsi="Arial" w:cs="Arial"/>
          <w:b/>
          <w:bCs/>
          <w:sz w:val="24"/>
          <w:szCs w:val="24"/>
        </w:rPr>
        <w:t>References</w:t>
      </w:r>
    </w:p>
    <w:p w14:paraId="3D5459DF" w14:textId="77777777" w:rsidR="00D01C2F" w:rsidRPr="00A531DD" w:rsidRDefault="00D01C2F" w:rsidP="00D01C2F">
      <w:pPr>
        <w:pStyle w:val="ListParagraph"/>
        <w:jc w:val="both"/>
        <w:rPr>
          <w:rFonts w:ascii="Arial" w:hAnsi="Arial" w:cs="Arial"/>
          <w:sz w:val="24"/>
          <w:szCs w:val="24"/>
        </w:rPr>
      </w:pPr>
    </w:p>
    <w:p w14:paraId="68089AF9" w14:textId="77777777" w:rsidR="00D01C2F" w:rsidRDefault="00D01C2F" w:rsidP="00D01C2F">
      <w:pPr>
        <w:pStyle w:val="ListParagraph"/>
        <w:numPr>
          <w:ilvl w:val="0"/>
          <w:numId w:val="28"/>
        </w:numPr>
        <w:spacing w:after="160" w:line="259" w:lineRule="auto"/>
        <w:jc w:val="both"/>
        <w:rPr>
          <w:rFonts w:ascii="Arial" w:hAnsi="Arial" w:cs="Arial"/>
          <w:color w:val="000000" w:themeColor="text1"/>
          <w:sz w:val="24"/>
          <w:szCs w:val="24"/>
        </w:rPr>
      </w:pPr>
      <w:r w:rsidRPr="00D74AF9">
        <w:rPr>
          <w:rFonts w:ascii="Arial" w:hAnsi="Arial" w:cs="Arial"/>
          <w:b/>
          <w:bCs/>
          <w:color w:val="000000" w:themeColor="text1"/>
          <w:sz w:val="24"/>
          <w:szCs w:val="24"/>
        </w:rPr>
        <w:t>ASEP Board Certification.</w:t>
      </w:r>
      <w:r>
        <w:rPr>
          <w:rFonts w:ascii="Arial" w:hAnsi="Arial" w:cs="Arial"/>
          <w:color w:val="000000" w:themeColor="text1"/>
          <w:sz w:val="24"/>
          <w:szCs w:val="24"/>
        </w:rPr>
        <w:t xml:space="preserve"> (2021). (Online). </w:t>
      </w:r>
      <w:hyperlink r:id="rId8" w:history="1">
        <w:r w:rsidRPr="004C750F">
          <w:rPr>
            <w:rStyle w:val="Hyperlink"/>
            <w:rFonts w:ascii="Arial" w:hAnsi="Arial" w:cs="Arial"/>
            <w:color w:val="000000" w:themeColor="text1"/>
            <w:sz w:val="24"/>
            <w:szCs w:val="24"/>
            <w:u w:val="none"/>
          </w:rPr>
          <w:t>American Society of Exercise Physiologists: EPC Mission/Purpose (asep.org)</w:t>
        </w:r>
      </w:hyperlink>
      <w:r>
        <w:rPr>
          <w:rFonts w:ascii="Arial" w:hAnsi="Arial" w:cs="Arial"/>
          <w:color w:val="000000" w:themeColor="text1"/>
          <w:sz w:val="24"/>
          <w:szCs w:val="24"/>
        </w:rPr>
        <w:t>.</w:t>
      </w:r>
    </w:p>
    <w:p w14:paraId="2D2E2FEE" w14:textId="77777777" w:rsidR="00D01C2F" w:rsidRPr="00D74AF9" w:rsidRDefault="00D01C2F" w:rsidP="00D01C2F">
      <w:pPr>
        <w:pStyle w:val="ListParagraph"/>
        <w:rPr>
          <w:rFonts w:ascii="Arial" w:hAnsi="Arial" w:cs="Arial"/>
          <w:color w:val="000000" w:themeColor="text1"/>
          <w:sz w:val="24"/>
          <w:szCs w:val="24"/>
        </w:rPr>
      </w:pPr>
    </w:p>
    <w:p w14:paraId="5FF17F65" w14:textId="77777777" w:rsidR="00D01C2F" w:rsidRDefault="00D01C2F" w:rsidP="00D01C2F">
      <w:pPr>
        <w:pStyle w:val="ListParagraph"/>
        <w:numPr>
          <w:ilvl w:val="0"/>
          <w:numId w:val="28"/>
        </w:numPr>
        <w:spacing w:after="160" w:line="259" w:lineRule="auto"/>
        <w:jc w:val="both"/>
        <w:rPr>
          <w:rFonts w:ascii="Arial" w:hAnsi="Arial" w:cs="Arial"/>
          <w:color w:val="000000" w:themeColor="text1"/>
          <w:sz w:val="24"/>
          <w:szCs w:val="24"/>
        </w:rPr>
      </w:pPr>
      <w:r w:rsidRPr="00D74AF9">
        <w:rPr>
          <w:rFonts w:ascii="Arial" w:hAnsi="Arial" w:cs="Arial"/>
          <w:b/>
          <w:bCs/>
          <w:color w:val="000000" w:themeColor="text1"/>
          <w:sz w:val="24"/>
          <w:szCs w:val="24"/>
        </w:rPr>
        <w:t>ASEP Standards of Professional Practice.</w:t>
      </w:r>
      <w:r>
        <w:rPr>
          <w:rFonts w:ascii="Arial" w:hAnsi="Arial" w:cs="Arial"/>
          <w:color w:val="000000" w:themeColor="text1"/>
          <w:sz w:val="24"/>
          <w:szCs w:val="24"/>
        </w:rPr>
        <w:t xml:space="preserve"> (2021). (Online).</w:t>
      </w:r>
      <w:r w:rsidRPr="00D74AF9">
        <w:rPr>
          <w:rFonts w:ascii="Arial" w:hAnsi="Arial" w:cs="Arial"/>
          <w:color w:val="000000" w:themeColor="text1"/>
          <w:sz w:val="24"/>
          <w:szCs w:val="24"/>
        </w:rPr>
        <w:t xml:space="preserve"> </w:t>
      </w:r>
      <w:hyperlink r:id="rId9" w:history="1">
        <w:r w:rsidRPr="00D74AF9">
          <w:rPr>
            <w:rStyle w:val="Hyperlink"/>
            <w:rFonts w:ascii="Arial" w:hAnsi="Arial" w:cs="Arial"/>
            <w:color w:val="000000" w:themeColor="text1"/>
            <w:sz w:val="24"/>
            <w:szCs w:val="24"/>
            <w:u w:val="none"/>
          </w:rPr>
          <w:t>American Society of Exercise Physiologists: Standards of Practice (asep.org)</w:t>
        </w:r>
      </w:hyperlink>
      <w:r>
        <w:rPr>
          <w:rFonts w:ascii="Arial" w:hAnsi="Arial" w:cs="Arial"/>
          <w:color w:val="000000" w:themeColor="text1"/>
          <w:sz w:val="24"/>
          <w:szCs w:val="24"/>
        </w:rPr>
        <w:t>.</w:t>
      </w:r>
    </w:p>
    <w:p w14:paraId="4EB13FE6" w14:textId="77777777" w:rsidR="00D01C2F" w:rsidRPr="00D238AF" w:rsidRDefault="00D01C2F" w:rsidP="00D01C2F">
      <w:pPr>
        <w:pStyle w:val="ListParagraph"/>
        <w:ind w:firstLine="0"/>
        <w:jc w:val="both"/>
        <w:rPr>
          <w:rFonts w:ascii="Arial" w:hAnsi="Arial" w:cs="Arial"/>
          <w:sz w:val="24"/>
          <w:szCs w:val="24"/>
        </w:rPr>
      </w:pPr>
    </w:p>
    <w:p w14:paraId="00ED3E37" w14:textId="77777777" w:rsidR="00D01C2F" w:rsidRPr="00DA7692" w:rsidRDefault="00D01C2F" w:rsidP="00D01C2F">
      <w:pPr>
        <w:pStyle w:val="ListParagraph"/>
        <w:numPr>
          <w:ilvl w:val="0"/>
          <w:numId w:val="28"/>
        </w:numPr>
        <w:spacing w:after="160" w:line="259" w:lineRule="auto"/>
        <w:jc w:val="both"/>
        <w:rPr>
          <w:rFonts w:ascii="Arial" w:hAnsi="Arial" w:cs="Arial"/>
          <w:sz w:val="24"/>
          <w:szCs w:val="24"/>
        </w:rPr>
      </w:pPr>
      <w:r w:rsidRPr="00DA7692">
        <w:rPr>
          <w:rStyle w:val="Strong"/>
          <w:rFonts w:ascii="Arial" w:hAnsi="Arial" w:cs="Arial"/>
          <w:color w:val="000000" w:themeColor="text1"/>
          <w:sz w:val="24"/>
          <w:szCs w:val="24"/>
        </w:rPr>
        <w:t xml:space="preserve">Boone, T. (2014). </w:t>
      </w:r>
      <w:hyperlink r:id="rId10" w:history="1">
        <w:r w:rsidRPr="00DA7692">
          <w:rPr>
            <w:rStyle w:val="Hyperlink"/>
            <w:rFonts w:ascii="Arial" w:hAnsi="Arial" w:cs="Arial"/>
            <w:b/>
            <w:bCs/>
            <w:color w:val="000000" w:themeColor="text1"/>
            <w:sz w:val="24"/>
            <w:szCs w:val="24"/>
            <w:u w:val="none"/>
          </w:rPr>
          <w:t>Promoting Professionalism in Exercise Physiology: Visions, Challenges, and Opportunities</w:t>
        </w:r>
      </w:hyperlink>
      <w:r w:rsidRPr="00DA7692">
        <w:rPr>
          <w:rFonts w:ascii="Arial" w:hAnsi="Arial" w:cs="Arial"/>
          <w:color w:val="000000" w:themeColor="text1"/>
          <w:sz w:val="24"/>
          <w:szCs w:val="24"/>
        </w:rPr>
        <w:t>. The Edwin Mellen Press. ISBN-13: 978-1-4955-0295-8, Pages: 138.</w:t>
      </w:r>
    </w:p>
    <w:p w14:paraId="2878676C" w14:textId="77777777" w:rsidR="00D01C2F" w:rsidRPr="00DA7692" w:rsidRDefault="00D01C2F" w:rsidP="00D01C2F">
      <w:pPr>
        <w:pStyle w:val="ListParagraph"/>
        <w:rPr>
          <w:rStyle w:val="Strong"/>
          <w:rFonts w:ascii="Arial" w:hAnsi="Arial" w:cs="Arial"/>
          <w:b w:val="0"/>
          <w:bCs w:val="0"/>
          <w:color w:val="000000" w:themeColor="text1"/>
          <w:sz w:val="24"/>
          <w:szCs w:val="24"/>
        </w:rPr>
      </w:pPr>
    </w:p>
    <w:p w14:paraId="2E2470DB" w14:textId="77777777" w:rsidR="00D01C2F" w:rsidRPr="00DA7692" w:rsidRDefault="00D01C2F" w:rsidP="00D01C2F">
      <w:pPr>
        <w:pStyle w:val="ListParagraph"/>
        <w:numPr>
          <w:ilvl w:val="0"/>
          <w:numId w:val="28"/>
        </w:numPr>
        <w:spacing w:after="160" w:line="259" w:lineRule="auto"/>
        <w:jc w:val="both"/>
        <w:rPr>
          <w:rFonts w:ascii="Arial" w:hAnsi="Arial" w:cs="Arial"/>
          <w:sz w:val="24"/>
          <w:szCs w:val="24"/>
        </w:rPr>
      </w:pPr>
      <w:r w:rsidRPr="00DA7692">
        <w:rPr>
          <w:rStyle w:val="Strong"/>
          <w:rFonts w:ascii="Arial" w:hAnsi="Arial" w:cs="Arial"/>
          <w:color w:val="000000" w:themeColor="text1"/>
          <w:sz w:val="24"/>
          <w:szCs w:val="24"/>
        </w:rPr>
        <w:t xml:space="preserve">Boone, T. (2012). </w:t>
      </w:r>
      <w:hyperlink r:id="rId11" w:history="1">
        <w:r w:rsidRPr="00DA7692">
          <w:rPr>
            <w:rStyle w:val="Hyperlink"/>
            <w:rFonts w:ascii="Arial" w:hAnsi="Arial" w:cs="Arial"/>
            <w:b/>
            <w:bCs/>
            <w:color w:val="000000" w:themeColor="text1"/>
            <w:sz w:val="24"/>
            <w:szCs w:val="24"/>
            <w:u w:val="none"/>
          </w:rPr>
          <w:t>The Business of Exercise Physiology: Thinking Like an Entrepreneur</w:t>
        </w:r>
      </w:hyperlink>
      <w:r w:rsidRPr="00DA7692">
        <w:rPr>
          <w:rStyle w:val="Strong"/>
          <w:rFonts w:ascii="Arial" w:hAnsi="Arial" w:cs="Arial"/>
          <w:color w:val="000000" w:themeColor="text1"/>
          <w:sz w:val="24"/>
          <w:szCs w:val="24"/>
        </w:rPr>
        <w:t>.</w:t>
      </w:r>
      <w:r w:rsidRPr="00DA7692">
        <w:rPr>
          <w:rFonts w:ascii="Arial" w:hAnsi="Arial" w:cs="Arial"/>
          <w:b/>
          <w:bCs/>
          <w:color w:val="000000" w:themeColor="text1"/>
          <w:sz w:val="24"/>
          <w:szCs w:val="24"/>
        </w:rPr>
        <w:t> </w:t>
      </w:r>
      <w:r w:rsidRPr="00DA7692">
        <w:rPr>
          <w:rFonts w:ascii="Arial" w:hAnsi="Arial" w:cs="Arial"/>
          <w:color w:val="000000" w:themeColor="text1"/>
          <w:sz w:val="24"/>
          <w:szCs w:val="24"/>
        </w:rPr>
        <w:t>The Edwin Mellen Press. ISBN10: 0-7734-1575-0, ISBN13: 978-0-7734-1575-1, Pages: 220.</w:t>
      </w:r>
    </w:p>
    <w:p w14:paraId="470A3FA3" w14:textId="77777777" w:rsidR="00D01C2F" w:rsidRPr="00DA7692" w:rsidRDefault="00D01C2F" w:rsidP="00D01C2F">
      <w:pPr>
        <w:pStyle w:val="ListParagraph"/>
        <w:rPr>
          <w:rFonts w:ascii="Arial" w:hAnsi="Arial" w:cs="Arial"/>
          <w:sz w:val="24"/>
          <w:szCs w:val="24"/>
        </w:rPr>
      </w:pPr>
    </w:p>
    <w:p w14:paraId="6F3829A4" w14:textId="77777777" w:rsidR="00D01C2F" w:rsidRPr="00DA7692" w:rsidRDefault="00D01C2F" w:rsidP="00D01C2F">
      <w:pPr>
        <w:pStyle w:val="ListParagraph"/>
        <w:numPr>
          <w:ilvl w:val="0"/>
          <w:numId w:val="28"/>
        </w:numPr>
        <w:spacing w:after="160" w:line="259" w:lineRule="auto"/>
        <w:jc w:val="both"/>
        <w:rPr>
          <w:rFonts w:ascii="Arial" w:hAnsi="Arial" w:cs="Arial"/>
          <w:sz w:val="24"/>
          <w:szCs w:val="24"/>
        </w:rPr>
      </w:pPr>
      <w:r w:rsidRPr="00DA7692">
        <w:rPr>
          <w:rFonts w:ascii="Arial" w:hAnsi="Arial" w:cs="Arial"/>
          <w:sz w:val="24"/>
          <w:szCs w:val="24"/>
        </w:rPr>
        <w:t xml:space="preserve">Boone, T. (2009). </w:t>
      </w:r>
      <w:hyperlink r:id="rId12" w:history="1">
        <w:r w:rsidRPr="00DA7692">
          <w:rPr>
            <w:rStyle w:val="Strong"/>
            <w:rFonts w:ascii="Arial" w:hAnsi="Arial" w:cs="Arial"/>
            <w:color w:val="000000" w:themeColor="text1"/>
            <w:sz w:val="24"/>
            <w:szCs w:val="24"/>
          </w:rPr>
          <w:t>The Professionalization of Exercise Physiology: Certification, Accreditation, and Standards of Practice of the American Society of Exercise Physiologists (ASEP)</w:t>
        </w:r>
      </w:hyperlink>
      <w:r w:rsidRPr="00DA7692">
        <w:rPr>
          <w:rFonts w:ascii="Arial" w:hAnsi="Arial" w:cs="Arial"/>
          <w:color w:val="000000" w:themeColor="text1"/>
          <w:sz w:val="24"/>
          <w:szCs w:val="24"/>
        </w:rPr>
        <w:t>. The Edwin Mellen Press. ISBN10: 0-7734-4855-1, ISBN13: 978-0-7734-4855-1, Pages: 664.</w:t>
      </w:r>
    </w:p>
    <w:p w14:paraId="58A25D6E" w14:textId="77777777" w:rsidR="00D01C2F" w:rsidRPr="00DA7692" w:rsidRDefault="00D01C2F" w:rsidP="00D01C2F">
      <w:pPr>
        <w:pStyle w:val="ListParagraph"/>
        <w:rPr>
          <w:rFonts w:ascii="Arial" w:hAnsi="Arial" w:cs="Arial"/>
          <w:sz w:val="24"/>
          <w:szCs w:val="24"/>
        </w:rPr>
      </w:pPr>
    </w:p>
    <w:p w14:paraId="67E731AE" w14:textId="77777777" w:rsidR="00D01C2F" w:rsidRPr="00DA7692" w:rsidRDefault="00D01C2F" w:rsidP="00D01C2F">
      <w:pPr>
        <w:pStyle w:val="ListParagraph"/>
        <w:numPr>
          <w:ilvl w:val="0"/>
          <w:numId w:val="28"/>
        </w:numPr>
        <w:spacing w:after="160" w:line="259" w:lineRule="auto"/>
        <w:jc w:val="both"/>
        <w:rPr>
          <w:rFonts w:ascii="Arial" w:hAnsi="Arial" w:cs="Arial"/>
          <w:sz w:val="24"/>
          <w:szCs w:val="24"/>
        </w:rPr>
      </w:pPr>
      <w:r w:rsidRPr="00DA7692">
        <w:rPr>
          <w:rFonts w:ascii="Arial" w:hAnsi="Arial" w:cs="Arial"/>
          <w:sz w:val="24"/>
          <w:szCs w:val="24"/>
        </w:rPr>
        <w:t xml:space="preserve">Boone, T. (2007). </w:t>
      </w:r>
      <w:hyperlink r:id="rId13" w:history="1">
        <w:r w:rsidRPr="00DA7692">
          <w:rPr>
            <w:rStyle w:val="Strong"/>
            <w:rFonts w:ascii="Arial" w:hAnsi="Arial" w:cs="Arial"/>
            <w:color w:val="000000" w:themeColor="text1"/>
            <w:sz w:val="24"/>
            <w:szCs w:val="24"/>
          </w:rPr>
          <w:t xml:space="preserve">Ethical Standards and Professional Credentials </w:t>
        </w:r>
        <w:proofErr w:type="gramStart"/>
        <w:r w:rsidRPr="00DA7692">
          <w:rPr>
            <w:rStyle w:val="Strong"/>
            <w:rFonts w:ascii="Arial" w:hAnsi="Arial" w:cs="Arial"/>
            <w:color w:val="000000" w:themeColor="text1"/>
            <w:sz w:val="24"/>
            <w:szCs w:val="24"/>
          </w:rPr>
          <w:t>In</w:t>
        </w:r>
        <w:proofErr w:type="gramEnd"/>
        <w:r w:rsidRPr="00DA7692">
          <w:rPr>
            <w:rStyle w:val="Strong"/>
            <w:rFonts w:ascii="Arial" w:hAnsi="Arial" w:cs="Arial"/>
            <w:color w:val="000000" w:themeColor="text1"/>
            <w:sz w:val="24"/>
            <w:szCs w:val="24"/>
          </w:rPr>
          <w:t xml:space="preserve"> The Practice of Exercise Physiology</w:t>
        </w:r>
      </w:hyperlink>
      <w:r w:rsidRPr="00DA7692">
        <w:rPr>
          <w:rFonts w:ascii="Arial" w:hAnsi="Arial" w:cs="Arial"/>
          <w:color w:val="000000" w:themeColor="text1"/>
          <w:sz w:val="24"/>
          <w:szCs w:val="24"/>
        </w:rPr>
        <w:t>. ISBN-13 978-0-7734-5245-9. The Edwin Mellen Press.</w:t>
      </w:r>
    </w:p>
    <w:p w14:paraId="2B69CF8E" w14:textId="77777777" w:rsidR="00D01C2F" w:rsidRPr="00DA7692" w:rsidRDefault="00D01C2F" w:rsidP="00D01C2F">
      <w:pPr>
        <w:pStyle w:val="ListParagraph"/>
        <w:rPr>
          <w:rFonts w:ascii="Arial" w:hAnsi="Arial" w:cs="Arial"/>
          <w:sz w:val="24"/>
          <w:szCs w:val="24"/>
        </w:rPr>
      </w:pPr>
    </w:p>
    <w:p w14:paraId="154C5148" w14:textId="77777777" w:rsidR="00D01C2F" w:rsidRPr="00DA7692" w:rsidRDefault="00D01C2F" w:rsidP="00D01C2F">
      <w:pPr>
        <w:pStyle w:val="ListParagraph"/>
        <w:numPr>
          <w:ilvl w:val="0"/>
          <w:numId w:val="28"/>
        </w:numPr>
        <w:spacing w:after="160" w:line="259" w:lineRule="auto"/>
        <w:jc w:val="both"/>
        <w:rPr>
          <w:rFonts w:ascii="Arial" w:hAnsi="Arial" w:cs="Arial"/>
          <w:sz w:val="24"/>
          <w:szCs w:val="24"/>
        </w:rPr>
      </w:pPr>
      <w:r w:rsidRPr="00DA7692">
        <w:rPr>
          <w:rFonts w:ascii="Arial" w:hAnsi="Arial" w:cs="Arial"/>
          <w:sz w:val="24"/>
          <w:szCs w:val="24"/>
        </w:rPr>
        <w:t xml:space="preserve">Boone, T. (2006). </w:t>
      </w:r>
      <w:hyperlink r:id="rId14" w:history="1">
        <w:r w:rsidRPr="00DA7692">
          <w:rPr>
            <w:rStyle w:val="Strong"/>
            <w:rFonts w:ascii="Arial" w:hAnsi="Arial" w:cs="Arial"/>
            <w:color w:val="000000" w:themeColor="text1"/>
            <w:sz w:val="24"/>
            <w:szCs w:val="24"/>
          </w:rPr>
          <w:t xml:space="preserve">Exercise Physiology </w:t>
        </w:r>
        <w:r>
          <w:rPr>
            <w:rStyle w:val="Strong"/>
            <w:rFonts w:ascii="Arial" w:hAnsi="Arial" w:cs="Arial"/>
            <w:color w:val="000000" w:themeColor="text1"/>
            <w:sz w:val="24"/>
            <w:szCs w:val="24"/>
          </w:rPr>
          <w:t>a</w:t>
        </w:r>
        <w:r w:rsidRPr="00DA7692">
          <w:rPr>
            <w:rStyle w:val="Strong"/>
            <w:rFonts w:ascii="Arial" w:hAnsi="Arial" w:cs="Arial"/>
            <w:color w:val="000000" w:themeColor="text1"/>
            <w:sz w:val="24"/>
            <w:szCs w:val="24"/>
          </w:rPr>
          <w:t>s a Career: A Guide and Sourcebook</w:t>
        </w:r>
      </w:hyperlink>
      <w:r w:rsidRPr="00DA7692">
        <w:rPr>
          <w:rFonts w:ascii="Arial" w:hAnsi="Arial" w:cs="Arial"/>
          <w:color w:val="000000" w:themeColor="text1"/>
          <w:sz w:val="24"/>
          <w:szCs w:val="24"/>
        </w:rPr>
        <w:t>. ISBN: 0773456295, Hardcover - The Edwin Mellen Press.</w:t>
      </w:r>
    </w:p>
    <w:p w14:paraId="2BD6F0B4" w14:textId="77777777" w:rsidR="00D01C2F" w:rsidRPr="00DA7692" w:rsidRDefault="00D01C2F" w:rsidP="00D01C2F">
      <w:pPr>
        <w:pStyle w:val="ListParagraph"/>
        <w:rPr>
          <w:rFonts w:ascii="Arial" w:hAnsi="Arial" w:cs="Arial"/>
          <w:color w:val="000000" w:themeColor="text1"/>
          <w:sz w:val="24"/>
          <w:szCs w:val="24"/>
        </w:rPr>
      </w:pPr>
    </w:p>
    <w:p w14:paraId="6FDCF00C" w14:textId="77777777" w:rsidR="00D01C2F" w:rsidRPr="00DA7692" w:rsidRDefault="00D01C2F" w:rsidP="00D01C2F">
      <w:pPr>
        <w:pStyle w:val="ListParagraph"/>
        <w:numPr>
          <w:ilvl w:val="0"/>
          <w:numId w:val="28"/>
        </w:numPr>
        <w:spacing w:after="160" w:line="259" w:lineRule="auto"/>
        <w:jc w:val="both"/>
        <w:rPr>
          <w:rFonts w:ascii="Arial" w:hAnsi="Arial" w:cs="Arial"/>
          <w:sz w:val="24"/>
          <w:szCs w:val="24"/>
        </w:rPr>
      </w:pPr>
      <w:r w:rsidRPr="00DA7692">
        <w:rPr>
          <w:rFonts w:ascii="Arial" w:hAnsi="Arial" w:cs="Arial"/>
          <w:color w:val="000000" w:themeColor="text1"/>
          <w:sz w:val="24"/>
          <w:szCs w:val="24"/>
        </w:rPr>
        <w:t xml:space="preserve">Boone, T. (2005). </w:t>
      </w:r>
      <w:hyperlink r:id="rId15" w:history="1">
        <w:r w:rsidRPr="00DA7692">
          <w:rPr>
            <w:rStyle w:val="Strong"/>
            <w:rFonts w:ascii="Arial" w:hAnsi="Arial" w:cs="Arial"/>
            <w:color w:val="000000" w:themeColor="text1"/>
            <w:sz w:val="24"/>
            <w:szCs w:val="24"/>
          </w:rPr>
          <w:t>Exercise Physiology: Professional Issues, Organizational Concerns, and Ethical Trends</w:t>
        </w:r>
      </w:hyperlink>
      <w:r w:rsidRPr="00DA7692">
        <w:rPr>
          <w:rFonts w:ascii="Arial" w:hAnsi="Arial" w:cs="Arial"/>
          <w:color w:val="000000" w:themeColor="text1"/>
          <w:sz w:val="24"/>
          <w:szCs w:val="24"/>
        </w:rPr>
        <w:t>. ISBN: 0773460772. The Edwin Mellen Press.</w:t>
      </w:r>
    </w:p>
    <w:p w14:paraId="09F1E137" w14:textId="77777777" w:rsidR="00D01C2F" w:rsidRPr="00DA7692" w:rsidRDefault="00D01C2F" w:rsidP="00D01C2F">
      <w:pPr>
        <w:pStyle w:val="ListParagraph"/>
        <w:rPr>
          <w:rFonts w:ascii="Arial" w:hAnsi="Arial" w:cs="Arial"/>
          <w:color w:val="000000" w:themeColor="text1"/>
          <w:sz w:val="24"/>
          <w:szCs w:val="24"/>
        </w:rPr>
      </w:pPr>
    </w:p>
    <w:p w14:paraId="1F59C157" w14:textId="77777777" w:rsidR="00D01C2F" w:rsidRPr="00DA7692" w:rsidRDefault="00D01C2F" w:rsidP="00D01C2F">
      <w:pPr>
        <w:pStyle w:val="ListParagraph"/>
        <w:numPr>
          <w:ilvl w:val="0"/>
          <w:numId w:val="28"/>
        </w:numPr>
        <w:spacing w:after="160" w:line="259" w:lineRule="auto"/>
        <w:jc w:val="both"/>
        <w:rPr>
          <w:rFonts w:ascii="Arial" w:hAnsi="Arial" w:cs="Arial"/>
          <w:sz w:val="24"/>
          <w:szCs w:val="24"/>
        </w:rPr>
      </w:pPr>
      <w:r w:rsidRPr="00DA7692">
        <w:rPr>
          <w:rFonts w:ascii="Arial" w:hAnsi="Arial" w:cs="Arial"/>
          <w:color w:val="000000" w:themeColor="text1"/>
          <w:sz w:val="24"/>
          <w:szCs w:val="24"/>
        </w:rPr>
        <w:t xml:space="preserve">Boone, T. (2001). </w:t>
      </w:r>
      <w:hyperlink r:id="rId16" w:history="1">
        <w:r w:rsidRPr="00DA7692">
          <w:rPr>
            <w:rStyle w:val="Strong"/>
            <w:rFonts w:ascii="Arial" w:hAnsi="Arial" w:cs="Arial"/>
            <w:color w:val="000000" w:themeColor="text1"/>
            <w:sz w:val="24"/>
            <w:szCs w:val="24"/>
          </w:rPr>
          <w:t>Professional Development of Exercise Physiology</w:t>
        </w:r>
      </w:hyperlink>
      <w:r w:rsidRPr="00DA7692">
        <w:rPr>
          <w:rFonts w:ascii="Arial" w:hAnsi="Arial" w:cs="Arial"/>
          <w:color w:val="000000" w:themeColor="text1"/>
          <w:sz w:val="24"/>
          <w:szCs w:val="24"/>
        </w:rPr>
        <w:t>. ISBN: 0773473807. The Edwin Mellen Press.</w:t>
      </w:r>
    </w:p>
    <w:p w14:paraId="515AEF96" w14:textId="77777777" w:rsidR="00D01C2F" w:rsidRPr="00630C66" w:rsidRDefault="00D01C2F" w:rsidP="00D01C2F">
      <w:pPr>
        <w:pStyle w:val="ListParagraph"/>
        <w:rPr>
          <w:rFonts w:ascii="Arial" w:hAnsi="Arial" w:cs="Arial"/>
          <w:color w:val="000000" w:themeColor="text1"/>
          <w:sz w:val="24"/>
          <w:szCs w:val="24"/>
        </w:rPr>
      </w:pPr>
    </w:p>
    <w:p w14:paraId="28A62430" w14:textId="77777777" w:rsidR="00D01C2F" w:rsidRPr="00630C66" w:rsidRDefault="00D01C2F" w:rsidP="00D01C2F">
      <w:pPr>
        <w:pStyle w:val="ListParagraph"/>
        <w:numPr>
          <w:ilvl w:val="0"/>
          <w:numId w:val="28"/>
        </w:numPr>
        <w:spacing w:after="160" w:line="259" w:lineRule="auto"/>
        <w:jc w:val="both"/>
        <w:rPr>
          <w:rFonts w:ascii="Arial" w:hAnsi="Arial" w:cs="Arial"/>
          <w:color w:val="000000" w:themeColor="text1"/>
          <w:sz w:val="24"/>
          <w:szCs w:val="24"/>
        </w:rPr>
      </w:pPr>
      <w:r>
        <w:rPr>
          <w:rFonts w:ascii="Arial" w:hAnsi="Arial" w:cs="Arial"/>
          <w:color w:val="000000" w:themeColor="text1"/>
          <w:sz w:val="24"/>
          <w:szCs w:val="24"/>
        </w:rPr>
        <w:t xml:space="preserve">Boone, T. (2016). </w:t>
      </w:r>
      <w:hyperlink r:id="rId17" w:history="1">
        <w:r w:rsidRPr="00630C66">
          <w:rPr>
            <w:rStyle w:val="Strong"/>
            <w:rFonts w:ascii="Arial" w:hAnsi="Arial" w:cs="Arial"/>
            <w:color w:val="000000" w:themeColor="text1"/>
            <w:sz w:val="24"/>
            <w:szCs w:val="24"/>
            <w:shd w:val="clear" w:color="auto" w:fill="FFFFFF"/>
          </w:rPr>
          <w:t>ASEP's Exercise Medicine Text for Exercise Physiologists</w:t>
        </w:r>
        <w:r w:rsidRPr="00630C66">
          <w:rPr>
            <w:rStyle w:val="Hyperlink"/>
            <w:rFonts w:ascii="Arial" w:hAnsi="Arial" w:cs="Arial"/>
            <w:color w:val="000000" w:themeColor="text1"/>
            <w:sz w:val="24"/>
            <w:szCs w:val="24"/>
            <w:u w:val="none"/>
            <w:shd w:val="clear" w:color="auto" w:fill="FFFFFF"/>
          </w:rPr>
          <w:t>.</w:t>
        </w:r>
      </w:hyperlink>
      <w:r w:rsidRPr="00630C66">
        <w:rPr>
          <w:rFonts w:ascii="Arial" w:hAnsi="Arial" w:cs="Arial"/>
          <w:color w:val="000000" w:themeColor="text1"/>
          <w:sz w:val="24"/>
          <w:szCs w:val="24"/>
          <w:shd w:val="clear" w:color="auto" w:fill="FFFFFF"/>
        </w:rPr>
        <w:t> ISBN: 978-1-68108-321-6</w:t>
      </w:r>
      <w:r>
        <w:rPr>
          <w:rFonts w:ascii="Arial" w:hAnsi="Arial" w:cs="Arial"/>
          <w:color w:val="000000" w:themeColor="text1"/>
          <w:sz w:val="24"/>
          <w:szCs w:val="24"/>
          <w:shd w:val="clear" w:color="auto" w:fill="FFFFFF"/>
        </w:rPr>
        <w:t>.</w:t>
      </w:r>
      <w:r w:rsidRPr="00630C66">
        <w:rPr>
          <w:rFonts w:ascii="Arial" w:hAnsi="Arial" w:cs="Arial"/>
          <w:color w:val="000000" w:themeColor="text1"/>
          <w:sz w:val="24"/>
          <w:szCs w:val="24"/>
          <w:shd w:val="clear" w:color="auto" w:fill="FFFFFF"/>
        </w:rPr>
        <w:t xml:space="preserve"> Bentham Science Publishers</w:t>
      </w:r>
      <w:r>
        <w:rPr>
          <w:rFonts w:ascii="Arial" w:hAnsi="Arial" w:cs="Arial"/>
          <w:color w:val="000000" w:themeColor="text1"/>
          <w:sz w:val="24"/>
          <w:szCs w:val="24"/>
          <w:shd w:val="clear" w:color="auto" w:fill="FFFFFF"/>
        </w:rPr>
        <w:t>.</w:t>
      </w:r>
    </w:p>
    <w:p w14:paraId="08C6FEFC" w14:textId="77777777" w:rsidR="00D01C2F" w:rsidRPr="00630C66" w:rsidRDefault="00D01C2F" w:rsidP="00D01C2F">
      <w:pPr>
        <w:pStyle w:val="ListParagraph"/>
        <w:rPr>
          <w:rFonts w:ascii="Arial" w:hAnsi="Arial" w:cs="Arial"/>
          <w:color w:val="000000" w:themeColor="text1"/>
          <w:sz w:val="24"/>
          <w:szCs w:val="24"/>
        </w:rPr>
      </w:pPr>
    </w:p>
    <w:p w14:paraId="5530D034" w14:textId="77777777" w:rsidR="00D01C2F" w:rsidRPr="00630C66" w:rsidRDefault="00D01C2F" w:rsidP="00D01C2F">
      <w:pPr>
        <w:pStyle w:val="ListParagraph"/>
        <w:numPr>
          <w:ilvl w:val="0"/>
          <w:numId w:val="28"/>
        </w:numPr>
        <w:spacing w:after="160" w:line="259" w:lineRule="auto"/>
        <w:jc w:val="both"/>
        <w:rPr>
          <w:rFonts w:ascii="Arial" w:hAnsi="Arial" w:cs="Arial"/>
          <w:color w:val="000000" w:themeColor="text1"/>
          <w:sz w:val="24"/>
          <w:szCs w:val="24"/>
        </w:rPr>
      </w:pPr>
      <w:r w:rsidRPr="00630C66">
        <w:rPr>
          <w:rFonts w:ascii="Arial" w:hAnsi="Arial" w:cs="Arial"/>
          <w:color w:val="000000" w:themeColor="text1"/>
          <w:sz w:val="24"/>
          <w:szCs w:val="24"/>
        </w:rPr>
        <w:t xml:space="preserve">Boone, T. (2014). </w:t>
      </w:r>
      <w:hyperlink r:id="rId18" w:history="1">
        <w:r w:rsidRPr="00630C66">
          <w:rPr>
            <w:rStyle w:val="Strong"/>
            <w:rFonts w:ascii="Arial" w:hAnsi="Arial" w:cs="Arial"/>
            <w:color w:val="000000" w:themeColor="text1"/>
            <w:sz w:val="24"/>
            <w:szCs w:val="24"/>
            <w:shd w:val="clear" w:color="auto" w:fill="FFFFFF"/>
          </w:rPr>
          <w:t>Introduction to Exercise Physiology</w:t>
        </w:r>
      </w:hyperlink>
      <w:r w:rsidRPr="00630C66">
        <w:rPr>
          <w:rFonts w:ascii="Arial" w:hAnsi="Arial" w:cs="Arial"/>
          <w:color w:val="000000" w:themeColor="text1"/>
          <w:sz w:val="24"/>
          <w:szCs w:val="24"/>
          <w:shd w:val="clear" w:color="auto" w:fill="FFFFFF"/>
        </w:rPr>
        <w:t>. ISBN</w:t>
      </w:r>
      <w:r>
        <w:rPr>
          <w:rFonts w:ascii="Arial" w:hAnsi="Arial" w:cs="Arial"/>
          <w:color w:val="000000" w:themeColor="text1"/>
          <w:sz w:val="24"/>
          <w:szCs w:val="24"/>
          <w:shd w:val="clear" w:color="auto" w:fill="FFFFFF"/>
        </w:rPr>
        <w:t>:</w:t>
      </w:r>
      <w:r w:rsidRPr="00630C66">
        <w:rPr>
          <w:rFonts w:ascii="Arial" w:hAnsi="Arial" w:cs="Arial"/>
          <w:color w:val="000000" w:themeColor="text1"/>
          <w:sz w:val="24"/>
          <w:szCs w:val="24"/>
          <w:shd w:val="clear" w:color="auto" w:fill="FFFFFF"/>
        </w:rPr>
        <w:t xml:space="preserve"> 978-1-4496-1709-7, ISBN 1-4496-3. Jones &amp; Bartlett Publishing. </w:t>
      </w:r>
    </w:p>
    <w:p w14:paraId="4CB03FBE" w14:textId="77777777" w:rsidR="00D01C2F" w:rsidRPr="00630C66" w:rsidRDefault="00D01C2F" w:rsidP="00D01C2F">
      <w:pPr>
        <w:pStyle w:val="ListParagraph"/>
        <w:rPr>
          <w:rFonts w:ascii="Arial" w:hAnsi="Arial" w:cs="Arial"/>
          <w:color w:val="000000" w:themeColor="text1"/>
          <w:sz w:val="24"/>
          <w:szCs w:val="24"/>
        </w:rPr>
      </w:pPr>
    </w:p>
    <w:p w14:paraId="208A4899" w14:textId="77777777" w:rsidR="00D01C2F" w:rsidRPr="00367B38" w:rsidRDefault="00D01C2F" w:rsidP="00D01C2F">
      <w:pPr>
        <w:pStyle w:val="ListParagraph"/>
        <w:numPr>
          <w:ilvl w:val="0"/>
          <w:numId w:val="28"/>
        </w:numPr>
        <w:spacing w:after="160" w:line="259" w:lineRule="auto"/>
        <w:jc w:val="both"/>
        <w:rPr>
          <w:rFonts w:ascii="Arial" w:hAnsi="Arial" w:cs="Arial"/>
          <w:color w:val="000000" w:themeColor="text1"/>
          <w:sz w:val="24"/>
          <w:szCs w:val="24"/>
        </w:rPr>
      </w:pPr>
      <w:r>
        <w:rPr>
          <w:rFonts w:ascii="Arial" w:hAnsi="Arial" w:cs="Arial"/>
          <w:color w:val="000000" w:themeColor="text1"/>
          <w:sz w:val="24"/>
          <w:szCs w:val="24"/>
        </w:rPr>
        <w:t xml:space="preserve">Boone, T. (2019). </w:t>
      </w:r>
      <w:r w:rsidRPr="00CA5E39">
        <w:rPr>
          <w:rFonts w:ascii="Arial" w:hAnsi="Arial" w:cs="Arial"/>
          <w:b/>
          <w:bCs/>
          <w:color w:val="000000" w:themeColor="text1"/>
          <w:sz w:val="24"/>
          <w:szCs w:val="24"/>
        </w:rPr>
        <w:t>Advancing the Profession of Exercise Physiology.</w:t>
      </w:r>
      <w:r>
        <w:rPr>
          <w:rFonts w:ascii="Arial" w:hAnsi="Arial" w:cs="Arial"/>
          <w:color w:val="000000" w:themeColor="text1"/>
          <w:sz w:val="24"/>
          <w:szCs w:val="24"/>
        </w:rPr>
        <w:t xml:space="preserve"> ISBN: </w:t>
      </w:r>
      <w:r w:rsidRPr="00630C66">
        <w:rPr>
          <w:rFonts w:ascii="Arial" w:hAnsi="Arial" w:cs="Arial"/>
          <w:color w:val="000000"/>
          <w:spacing w:val="5"/>
          <w:sz w:val="24"/>
          <w:szCs w:val="24"/>
          <w:shd w:val="clear" w:color="auto" w:fill="FFFFFF"/>
        </w:rPr>
        <w:t>9780429031144</w:t>
      </w:r>
      <w:r>
        <w:rPr>
          <w:rFonts w:ascii="Arial" w:hAnsi="Arial" w:cs="Arial"/>
          <w:color w:val="000000"/>
          <w:spacing w:val="5"/>
          <w:sz w:val="24"/>
          <w:szCs w:val="24"/>
          <w:shd w:val="clear" w:color="auto" w:fill="FFFFFF"/>
        </w:rPr>
        <w:t>. Taylor and Francis Group.</w:t>
      </w:r>
    </w:p>
    <w:p w14:paraId="740FD09F" w14:textId="77777777" w:rsidR="00D01C2F" w:rsidRPr="00367B38" w:rsidRDefault="00D01C2F" w:rsidP="00D01C2F">
      <w:pPr>
        <w:pStyle w:val="ListParagraph"/>
        <w:rPr>
          <w:rFonts w:ascii="Arial" w:hAnsi="Arial" w:cs="Arial"/>
          <w:color w:val="000000" w:themeColor="text1"/>
          <w:sz w:val="24"/>
          <w:szCs w:val="24"/>
        </w:rPr>
      </w:pPr>
    </w:p>
    <w:p w14:paraId="1DC36910" w14:textId="63C1A229" w:rsidR="00D01C2F" w:rsidRPr="00860193" w:rsidRDefault="00D01C2F" w:rsidP="00D01C2F">
      <w:pPr>
        <w:pStyle w:val="ListParagraph"/>
        <w:numPr>
          <w:ilvl w:val="0"/>
          <w:numId w:val="28"/>
        </w:numPr>
        <w:spacing w:after="160" w:line="259" w:lineRule="auto"/>
        <w:jc w:val="both"/>
        <w:rPr>
          <w:rFonts w:ascii="Arial" w:hAnsi="Arial" w:cs="Arial"/>
          <w:sz w:val="24"/>
          <w:szCs w:val="24"/>
        </w:rPr>
      </w:pPr>
      <w:r w:rsidRPr="00A531DD">
        <w:rPr>
          <w:rFonts w:ascii="Arial" w:hAnsi="Arial" w:cs="Arial"/>
          <w:b/>
          <w:bCs/>
          <w:sz w:val="24"/>
          <w:szCs w:val="24"/>
        </w:rPr>
        <w:t>Journal of Professional Exercise Physiology.</w:t>
      </w:r>
      <w:r w:rsidRPr="00A531DD">
        <w:rPr>
          <w:rFonts w:ascii="Arial" w:hAnsi="Arial" w:cs="Arial"/>
          <w:sz w:val="24"/>
          <w:szCs w:val="24"/>
        </w:rPr>
        <w:t xml:space="preserve"> (Online). </w:t>
      </w:r>
      <w:hyperlink r:id="rId19" w:history="1">
        <w:r w:rsidRPr="00A531DD">
          <w:rPr>
            <w:rStyle w:val="Hyperlink"/>
            <w:rFonts w:ascii="Arial" w:hAnsi="Arial" w:cs="Arial"/>
            <w:color w:val="000000" w:themeColor="text1"/>
            <w:sz w:val="24"/>
            <w:szCs w:val="24"/>
            <w:u w:val="none"/>
          </w:rPr>
          <w:t>American Society of Exercise Physiologists</w:t>
        </w:r>
        <w:r w:rsidR="0059740D">
          <w:rPr>
            <w:rStyle w:val="Hyperlink"/>
            <w:rFonts w:ascii="Arial" w:hAnsi="Arial" w:cs="Arial"/>
            <w:color w:val="000000" w:themeColor="text1"/>
            <w:sz w:val="24"/>
            <w:szCs w:val="24"/>
            <w:u w:val="none"/>
          </w:rPr>
          <w:t>.</w:t>
        </w:r>
        <w:r w:rsidRPr="00A531DD">
          <w:rPr>
            <w:rStyle w:val="Hyperlink"/>
            <w:rFonts w:ascii="Arial" w:hAnsi="Arial" w:cs="Arial"/>
            <w:color w:val="000000" w:themeColor="text1"/>
            <w:sz w:val="24"/>
            <w:szCs w:val="24"/>
            <w:u w:val="none"/>
          </w:rPr>
          <w:t xml:space="preserve"> </w:t>
        </w:r>
        <w:r>
          <w:rPr>
            <w:rStyle w:val="Hyperlink"/>
            <w:rFonts w:ascii="Arial" w:hAnsi="Arial" w:cs="Arial"/>
            <w:color w:val="000000" w:themeColor="text1"/>
            <w:sz w:val="24"/>
            <w:szCs w:val="24"/>
            <w:u w:val="none"/>
          </w:rPr>
          <w:t>(Online)</w:t>
        </w:r>
        <w:r w:rsidR="0059740D">
          <w:rPr>
            <w:rStyle w:val="Hyperlink"/>
            <w:rFonts w:ascii="Arial" w:hAnsi="Arial" w:cs="Arial"/>
            <w:color w:val="000000" w:themeColor="text1"/>
            <w:sz w:val="24"/>
            <w:szCs w:val="24"/>
            <w:u w:val="none"/>
          </w:rPr>
          <w:t>.</w:t>
        </w:r>
        <w:r w:rsidRPr="00A531DD">
          <w:rPr>
            <w:rStyle w:val="Hyperlink"/>
            <w:rFonts w:ascii="Arial" w:hAnsi="Arial" w:cs="Arial"/>
            <w:color w:val="000000" w:themeColor="text1"/>
            <w:sz w:val="24"/>
            <w:szCs w:val="24"/>
            <w:u w:val="none"/>
          </w:rPr>
          <w:t xml:space="preserve"> asep.org</w:t>
        </w:r>
      </w:hyperlink>
    </w:p>
    <w:p w14:paraId="6CA243AE" w14:textId="77777777" w:rsidR="00D01C2F" w:rsidRPr="00CA5E39" w:rsidRDefault="00D01C2F" w:rsidP="00D01C2F">
      <w:pPr>
        <w:pStyle w:val="ListParagraph"/>
        <w:rPr>
          <w:rFonts w:ascii="Arial" w:hAnsi="Arial" w:cs="Arial"/>
          <w:color w:val="000000" w:themeColor="text1"/>
          <w:sz w:val="24"/>
          <w:szCs w:val="24"/>
        </w:rPr>
      </w:pPr>
    </w:p>
    <w:p w14:paraId="280B653F" w14:textId="77777777" w:rsidR="00D01C2F" w:rsidRPr="00D238AF" w:rsidRDefault="00D01C2F" w:rsidP="00D01C2F">
      <w:pPr>
        <w:pStyle w:val="ListParagraph"/>
        <w:numPr>
          <w:ilvl w:val="0"/>
          <w:numId w:val="28"/>
        </w:numPr>
        <w:spacing w:after="160" w:line="259" w:lineRule="auto"/>
        <w:jc w:val="both"/>
        <w:rPr>
          <w:rFonts w:ascii="Arial" w:hAnsi="Arial" w:cs="Arial"/>
          <w:sz w:val="24"/>
          <w:szCs w:val="24"/>
        </w:rPr>
      </w:pPr>
      <w:r>
        <w:rPr>
          <w:rFonts w:ascii="Arial" w:hAnsi="Arial" w:cs="Arial"/>
          <w:sz w:val="24"/>
          <w:szCs w:val="24"/>
        </w:rPr>
        <w:t xml:space="preserve">Leaf, D. (2013). </w:t>
      </w:r>
      <w:r w:rsidRPr="00367B38">
        <w:rPr>
          <w:rFonts w:ascii="Arial" w:hAnsi="Arial" w:cs="Arial"/>
          <w:b/>
          <w:bCs/>
          <w:sz w:val="24"/>
          <w:szCs w:val="24"/>
        </w:rPr>
        <w:t>Switch On Your Brain.</w:t>
      </w:r>
      <w:r>
        <w:rPr>
          <w:rFonts w:ascii="Arial" w:hAnsi="Arial" w:cs="Arial"/>
          <w:sz w:val="24"/>
          <w:szCs w:val="24"/>
        </w:rPr>
        <w:t xml:space="preserve"> Amazon.com: Baker Books. </w:t>
      </w:r>
    </w:p>
    <w:p w14:paraId="5837DF40" w14:textId="77777777" w:rsidR="00D01C2F" w:rsidRPr="00D238AF" w:rsidRDefault="00D01C2F" w:rsidP="00D01C2F">
      <w:pPr>
        <w:pStyle w:val="ListParagraph"/>
        <w:ind w:firstLine="0"/>
        <w:jc w:val="both"/>
        <w:rPr>
          <w:rFonts w:ascii="Arial" w:hAnsi="Arial" w:cs="Arial"/>
          <w:sz w:val="24"/>
          <w:szCs w:val="24"/>
        </w:rPr>
      </w:pPr>
    </w:p>
    <w:p w14:paraId="727C9162" w14:textId="77777777" w:rsidR="00D01C2F" w:rsidRPr="00A531DD" w:rsidRDefault="00D01C2F" w:rsidP="00D01C2F">
      <w:pPr>
        <w:pStyle w:val="ListParagraph"/>
        <w:numPr>
          <w:ilvl w:val="0"/>
          <w:numId w:val="28"/>
        </w:numPr>
        <w:spacing w:after="160" w:line="259" w:lineRule="auto"/>
        <w:jc w:val="both"/>
        <w:rPr>
          <w:rFonts w:ascii="Arial" w:hAnsi="Arial" w:cs="Arial"/>
          <w:sz w:val="24"/>
          <w:szCs w:val="24"/>
        </w:rPr>
      </w:pPr>
      <w:r w:rsidRPr="00A531DD">
        <w:rPr>
          <w:rFonts w:ascii="Arial" w:hAnsi="Arial" w:cs="Arial"/>
          <w:b/>
          <w:bCs/>
          <w:sz w:val="24"/>
          <w:szCs w:val="24"/>
        </w:rPr>
        <w:t xml:space="preserve">Professionalization of Exercise </w:t>
      </w:r>
      <w:proofErr w:type="spellStart"/>
      <w:r w:rsidRPr="00A531DD">
        <w:rPr>
          <w:rFonts w:ascii="Arial" w:hAnsi="Arial" w:cs="Arial"/>
          <w:b/>
          <w:bCs/>
          <w:sz w:val="24"/>
          <w:szCs w:val="24"/>
        </w:rPr>
        <w:t>Physiology</w:t>
      </w:r>
      <w:r w:rsidRPr="00A531DD">
        <w:rPr>
          <w:rFonts w:ascii="Arial" w:hAnsi="Arial" w:cs="Arial"/>
          <w:sz w:val="24"/>
          <w:szCs w:val="24"/>
        </w:rPr>
        <w:t>online</w:t>
      </w:r>
      <w:proofErr w:type="spellEnd"/>
      <w:r w:rsidRPr="00A531DD">
        <w:rPr>
          <w:rFonts w:ascii="Arial" w:hAnsi="Arial" w:cs="Arial"/>
          <w:sz w:val="24"/>
          <w:szCs w:val="24"/>
        </w:rPr>
        <w:t>. (Online).</w:t>
      </w:r>
      <w:r w:rsidRPr="00A531DD">
        <w:rPr>
          <w:rFonts w:ascii="Arial" w:hAnsi="Arial" w:cs="Arial"/>
          <w:color w:val="000000" w:themeColor="text1"/>
          <w:sz w:val="24"/>
          <w:szCs w:val="24"/>
        </w:rPr>
        <w:t xml:space="preserve"> </w:t>
      </w:r>
      <w:hyperlink r:id="rId20" w:history="1">
        <w:r w:rsidRPr="00A531DD">
          <w:rPr>
            <w:rStyle w:val="Hyperlink"/>
            <w:rFonts w:ascii="Arial" w:hAnsi="Arial" w:cs="Arial"/>
            <w:color w:val="000000" w:themeColor="text1"/>
            <w:sz w:val="24"/>
            <w:szCs w:val="24"/>
            <w:u w:val="none"/>
          </w:rPr>
          <w:t>American Society of Exercise Physiologists: Professionalization of Exercise Physiology (asep.org)</w:t>
        </w:r>
      </w:hyperlink>
    </w:p>
    <w:p w14:paraId="2FE25576" w14:textId="77777777" w:rsidR="00D01C2F" w:rsidRPr="00367B38" w:rsidRDefault="00D01C2F" w:rsidP="00D01C2F">
      <w:pPr>
        <w:pStyle w:val="ListParagraph"/>
        <w:rPr>
          <w:rFonts w:ascii="Arial" w:hAnsi="Arial" w:cs="Arial"/>
          <w:sz w:val="24"/>
          <w:szCs w:val="24"/>
        </w:rPr>
      </w:pPr>
    </w:p>
    <w:p w14:paraId="18F56942" w14:textId="77777777" w:rsidR="00D01C2F" w:rsidRDefault="00D01C2F" w:rsidP="00D01C2F">
      <w:pPr>
        <w:pStyle w:val="ListParagraph"/>
        <w:numPr>
          <w:ilvl w:val="0"/>
          <w:numId w:val="28"/>
        </w:numPr>
        <w:spacing w:after="160" w:line="259" w:lineRule="auto"/>
        <w:jc w:val="both"/>
        <w:rPr>
          <w:rFonts w:ascii="Arial" w:hAnsi="Arial" w:cs="Arial"/>
          <w:sz w:val="24"/>
          <w:szCs w:val="24"/>
        </w:rPr>
      </w:pPr>
      <w:r>
        <w:rPr>
          <w:rFonts w:ascii="Arial" w:hAnsi="Arial" w:cs="Arial"/>
          <w:sz w:val="24"/>
          <w:szCs w:val="24"/>
        </w:rPr>
        <w:t xml:space="preserve">Vastola L. The branch has broken. </w:t>
      </w:r>
      <w:r w:rsidRPr="007C1C3A">
        <w:rPr>
          <w:rFonts w:ascii="Arial" w:hAnsi="Arial" w:cs="Arial"/>
          <w:b/>
          <w:bCs/>
          <w:i/>
          <w:iCs/>
          <w:sz w:val="24"/>
          <w:szCs w:val="24"/>
        </w:rPr>
        <w:t>Personal Fitness Professional.</w:t>
      </w:r>
      <w:r>
        <w:rPr>
          <w:rFonts w:ascii="Arial" w:hAnsi="Arial" w:cs="Arial"/>
          <w:sz w:val="24"/>
          <w:szCs w:val="24"/>
        </w:rPr>
        <w:t xml:space="preserve"> Spring 2021; (Online). </w:t>
      </w:r>
      <w:proofErr w:type="gramStart"/>
      <w:r>
        <w:rPr>
          <w:rFonts w:ascii="Arial" w:hAnsi="Arial" w:cs="Arial"/>
          <w:sz w:val="24"/>
          <w:szCs w:val="24"/>
        </w:rPr>
        <w:t>http:</w:t>
      </w:r>
      <w:r w:rsidRPr="00A531DD">
        <w:rPr>
          <w:rFonts w:ascii="Arial" w:hAnsi="Arial" w:cs="Arial"/>
          <w:sz w:val="24"/>
          <w:szCs w:val="24"/>
        </w:rPr>
        <w:t>www.personalfitnessprofessional.com</w:t>
      </w:r>
      <w:proofErr w:type="gramEnd"/>
    </w:p>
    <w:p w14:paraId="6A149477" w14:textId="77777777" w:rsidR="00BB35C4" w:rsidRPr="009F7AE7" w:rsidRDefault="00BB35C4" w:rsidP="00BB35C4"/>
    <w:p w14:paraId="34DDAF67" w14:textId="77777777" w:rsidR="000E77C9" w:rsidRPr="009F7AE7" w:rsidRDefault="000E77C9" w:rsidP="000E77C9">
      <w:pPr>
        <w:jc w:val="both"/>
      </w:pPr>
    </w:p>
    <w:p w14:paraId="379ED930" w14:textId="77777777" w:rsidR="000E77C9" w:rsidRPr="009F7AE7" w:rsidRDefault="000E77C9" w:rsidP="000E77C9">
      <w:pPr>
        <w:jc w:val="both"/>
      </w:pPr>
    </w:p>
    <w:p w14:paraId="63FEC6F3" w14:textId="77777777" w:rsidR="000E77C9" w:rsidRPr="009F7AE7" w:rsidRDefault="000E77C9" w:rsidP="000E77C9"/>
    <w:p w14:paraId="01AA005E" w14:textId="77777777" w:rsidR="00B04280" w:rsidRPr="009F7AE7" w:rsidRDefault="00B04280" w:rsidP="000E77C9">
      <w:pPr>
        <w:shd w:val="clear" w:color="auto" w:fill="FFFFFF"/>
        <w:spacing w:line="276" w:lineRule="auto"/>
        <w:jc w:val="both"/>
        <w:rPr>
          <w:rFonts w:ascii="Arial" w:hAnsi="Arial" w:cs="Arial"/>
          <w:i/>
          <w:sz w:val="24"/>
          <w:szCs w:val="24"/>
        </w:rPr>
      </w:pPr>
    </w:p>
    <w:sectPr w:rsidR="00B04280" w:rsidRPr="009F7AE7" w:rsidSect="00673D47">
      <w:footerReference w:type="default" r:id="rId21"/>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414D" w14:textId="2EB49BAF" w:rsidR="00AE57DA" w:rsidRDefault="00AE57DA" w:rsidP="00F9590D">
    <w:pPr>
      <w:pStyle w:val="Footer"/>
      <w:ind w:left="0" w:firstLine="0"/>
    </w:pPr>
  </w:p>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4"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6"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5"/>
  </w:num>
  <w:num w:numId="2">
    <w:abstractNumId w:val="21"/>
  </w:num>
  <w:num w:numId="3">
    <w:abstractNumId w:val="22"/>
  </w:num>
  <w:num w:numId="4">
    <w:abstractNumId w:val="16"/>
  </w:num>
  <w:num w:numId="5">
    <w:abstractNumId w:val="10"/>
  </w:num>
  <w:num w:numId="6">
    <w:abstractNumId w:val="0"/>
  </w:num>
  <w:num w:numId="7">
    <w:abstractNumId w:val="8"/>
  </w:num>
  <w:num w:numId="8">
    <w:abstractNumId w:val="20"/>
  </w:num>
  <w:num w:numId="9">
    <w:abstractNumId w:val="11"/>
  </w:num>
  <w:num w:numId="10">
    <w:abstractNumId w:val="27"/>
  </w:num>
  <w:num w:numId="11">
    <w:abstractNumId w:val="24"/>
  </w:num>
  <w:num w:numId="12">
    <w:abstractNumId w:val="2"/>
  </w:num>
  <w:num w:numId="13">
    <w:abstractNumId w:val="14"/>
  </w:num>
  <w:num w:numId="14">
    <w:abstractNumId w:val="4"/>
  </w:num>
  <w:num w:numId="15">
    <w:abstractNumId w:val="17"/>
  </w:num>
  <w:num w:numId="16">
    <w:abstractNumId w:val="13"/>
  </w:num>
  <w:num w:numId="17">
    <w:abstractNumId w:val="18"/>
  </w:num>
  <w:num w:numId="18">
    <w:abstractNumId w:val="5"/>
  </w:num>
  <w:num w:numId="19">
    <w:abstractNumId w:val="6"/>
  </w:num>
  <w:num w:numId="20">
    <w:abstractNumId w:val="26"/>
  </w:num>
  <w:num w:numId="21">
    <w:abstractNumId w:val="9"/>
  </w:num>
  <w:num w:numId="22">
    <w:abstractNumId w:val="12"/>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
  </w:num>
  <w:num w:numId="26">
    <w:abstractNumId w:val="1"/>
  </w:num>
  <w:num w:numId="27">
    <w:abstractNumId w:val="15"/>
  </w:num>
  <w:num w:numId="28">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C5627"/>
    <w:rsid w:val="000C77EA"/>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0F72FA"/>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5320"/>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44F3"/>
    <w:rsid w:val="001A5485"/>
    <w:rsid w:val="001A6D30"/>
    <w:rsid w:val="001B016D"/>
    <w:rsid w:val="001B037A"/>
    <w:rsid w:val="001B13D1"/>
    <w:rsid w:val="001B167B"/>
    <w:rsid w:val="001B23C6"/>
    <w:rsid w:val="001B34DE"/>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22BE"/>
    <w:rsid w:val="00275655"/>
    <w:rsid w:val="00281028"/>
    <w:rsid w:val="002832B6"/>
    <w:rsid w:val="002850CC"/>
    <w:rsid w:val="00285BAE"/>
    <w:rsid w:val="00286E35"/>
    <w:rsid w:val="00286F96"/>
    <w:rsid w:val="002900D7"/>
    <w:rsid w:val="00291882"/>
    <w:rsid w:val="00294772"/>
    <w:rsid w:val="0029551C"/>
    <w:rsid w:val="00296D8F"/>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5B59"/>
    <w:rsid w:val="002D6191"/>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58C"/>
    <w:rsid w:val="00334F3E"/>
    <w:rsid w:val="0033545D"/>
    <w:rsid w:val="00336C15"/>
    <w:rsid w:val="00341A08"/>
    <w:rsid w:val="00351079"/>
    <w:rsid w:val="003554B3"/>
    <w:rsid w:val="00356B28"/>
    <w:rsid w:val="00360556"/>
    <w:rsid w:val="00361D06"/>
    <w:rsid w:val="003626F0"/>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7886"/>
    <w:rsid w:val="003E1BF9"/>
    <w:rsid w:val="003E2698"/>
    <w:rsid w:val="003E4DC0"/>
    <w:rsid w:val="003E662D"/>
    <w:rsid w:val="003E6FFB"/>
    <w:rsid w:val="003F10FA"/>
    <w:rsid w:val="003F51D7"/>
    <w:rsid w:val="003F5798"/>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743"/>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66DF"/>
    <w:rsid w:val="0059740D"/>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FD6"/>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3D47"/>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B07BD"/>
    <w:rsid w:val="008B08F8"/>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027F"/>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35C4"/>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23F05"/>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1F71"/>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65DE"/>
    <w:rsid w:val="00D06DEF"/>
    <w:rsid w:val="00D07A17"/>
    <w:rsid w:val="00D07D0C"/>
    <w:rsid w:val="00D131B1"/>
    <w:rsid w:val="00D13B84"/>
    <w:rsid w:val="00D13F86"/>
    <w:rsid w:val="00D144C2"/>
    <w:rsid w:val="00D15E16"/>
    <w:rsid w:val="00D16E30"/>
    <w:rsid w:val="00D17092"/>
    <w:rsid w:val="00D17DCB"/>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F12"/>
    <w:rsid w:val="00D57718"/>
    <w:rsid w:val="00D57CCD"/>
    <w:rsid w:val="00D60216"/>
    <w:rsid w:val="00D6163E"/>
    <w:rsid w:val="00D61659"/>
    <w:rsid w:val="00D61C60"/>
    <w:rsid w:val="00D648F7"/>
    <w:rsid w:val="00D65E8A"/>
    <w:rsid w:val="00D67ED4"/>
    <w:rsid w:val="00D70B10"/>
    <w:rsid w:val="00D722F8"/>
    <w:rsid w:val="00D7239E"/>
    <w:rsid w:val="00D73433"/>
    <w:rsid w:val="00D7353D"/>
    <w:rsid w:val="00D75521"/>
    <w:rsid w:val="00D7788A"/>
    <w:rsid w:val="00D77F73"/>
    <w:rsid w:val="00D807F8"/>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5C58"/>
    <w:rsid w:val="00E46379"/>
    <w:rsid w:val="00E516D0"/>
    <w:rsid w:val="00E532C3"/>
    <w:rsid w:val="00E538C9"/>
    <w:rsid w:val="00E53BA4"/>
    <w:rsid w:val="00E55C81"/>
    <w:rsid w:val="00E5637D"/>
    <w:rsid w:val="00E56E44"/>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1E67"/>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34B"/>
    <w:rsid w:val="00F4372E"/>
    <w:rsid w:val="00F43CBA"/>
    <w:rsid w:val="00F472AC"/>
    <w:rsid w:val="00F53118"/>
    <w:rsid w:val="00F536AF"/>
    <w:rsid w:val="00F5584F"/>
    <w:rsid w:val="00F57887"/>
    <w:rsid w:val="00F61C22"/>
    <w:rsid w:val="00F66215"/>
    <w:rsid w:val="00F663A2"/>
    <w:rsid w:val="00F66703"/>
    <w:rsid w:val="00F667CF"/>
    <w:rsid w:val="00F66ED7"/>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90D"/>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453D"/>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sep.org/epc-online/epc-missionpurpose/" TargetMode="External"/><Relationship Id="rId13" Type="http://schemas.openxmlformats.org/officeDocument/2006/relationships/hyperlink" Target="http://www.mellenpress.com/mellenpress.cfm?bookid=7217&amp;pc=9" TargetMode="External"/><Relationship Id="rId18" Type="http://schemas.openxmlformats.org/officeDocument/2006/relationships/hyperlink" Target="http://www.jblearning.com/catalog/9781449698188/"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mellenpress.com/mellenpress.cfm?bookid=7686&amp;pc=9" TargetMode="External"/><Relationship Id="rId17" Type="http://schemas.openxmlformats.org/officeDocument/2006/relationships/hyperlink" Target="http://ebooks.benthamscience.com/book/9781681083216/" TargetMode="External"/><Relationship Id="rId2" Type="http://schemas.openxmlformats.org/officeDocument/2006/relationships/numbering" Target="numbering.xml"/><Relationship Id="rId16" Type="http://schemas.openxmlformats.org/officeDocument/2006/relationships/hyperlink" Target="http://www.addall.com/detail/0773473807.html" TargetMode="External"/><Relationship Id="rId20" Type="http://schemas.openxmlformats.org/officeDocument/2006/relationships/hyperlink" Target="https://www.asep.org/resources/pep-onli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llenpress.com/mellenpress.cfm?bookid=8505&amp;pc=9" TargetMode="External"/><Relationship Id="rId5" Type="http://schemas.openxmlformats.org/officeDocument/2006/relationships/webSettings" Target="webSettings.xml"/><Relationship Id="rId15" Type="http://schemas.openxmlformats.org/officeDocument/2006/relationships/hyperlink" Target="http://www.addall.com/detail/0773460772.html" TargetMode="External"/><Relationship Id="rId23" Type="http://schemas.openxmlformats.org/officeDocument/2006/relationships/theme" Target="theme/theme1.xml"/><Relationship Id="rId10" Type="http://schemas.openxmlformats.org/officeDocument/2006/relationships/hyperlink" Target="http://mellenpress.com/mellenpress.cfm?bookid=9111&amp;pc=9" TargetMode="External"/><Relationship Id="rId19" Type="http://schemas.openxmlformats.org/officeDocument/2006/relationships/hyperlink" Target="https://www.asep.org/resources/journal-professional-exercise-physiology/" TargetMode="External"/><Relationship Id="rId4" Type="http://schemas.openxmlformats.org/officeDocument/2006/relationships/settings" Target="settings.xml"/><Relationship Id="rId9" Type="http://schemas.openxmlformats.org/officeDocument/2006/relationships/hyperlink" Target="https://www.asep.org/organization/practice/" TargetMode="External"/><Relationship Id="rId14" Type="http://schemas.openxmlformats.org/officeDocument/2006/relationships/hyperlink" Target="http://www.addall.com/detail/0773456295.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1956</Words>
  <Characters>11154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2021-03-01T20:10:00Z</cp:lastPrinted>
  <dcterms:created xsi:type="dcterms:W3CDTF">2021-05-31T03:17:00Z</dcterms:created>
  <dcterms:modified xsi:type="dcterms:W3CDTF">2021-05-31T03:17:00Z</dcterms:modified>
</cp:coreProperties>
</file>