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0759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1088"/>
      </w:tblGrid>
      <w:tr w:rsidR="00E95E95" w:rsidRPr="004828DE" w:rsidTr="006321BF">
        <w:trPr>
          <w:trHeight w:val="13792"/>
          <w:tblCellSpacing w:w="12" w:type="dxa"/>
        </w:trPr>
        <w:tc>
          <w:tcPr>
            <w:tcW w:w="10711" w:type="dxa"/>
            <w:shd w:val="clear" w:color="auto" w:fill="F2F2F2" w:themeFill="background1" w:themeFillShade="F2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922770" cy="1104900"/>
                  <wp:effectExtent l="19050" t="0" r="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277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6321BF" w:rsidRDefault="004777A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December</w:t>
            </w:r>
            <w:r w:rsidR="00744DA3" w:rsidRPr="006321BF">
              <w:rPr>
                <w:rFonts w:ascii="Arial" w:eastAsia="Times New Roman" w:hAnsi="Arial" w:cs="Arial"/>
                <w:b/>
                <w:bCs/>
              </w:rPr>
              <w:t xml:space="preserve"> 2016</w:t>
            </w:r>
          </w:p>
          <w:p w:rsidR="000F7706" w:rsidRPr="000A097D" w:rsidRDefault="000F770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E95E95" w:rsidRPr="000A097D" w:rsidRDefault="00744DA3" w:rsidP="004C660A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A097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Volume 19</w:t>
            </w:r>
            <w:r w:rsidR="00E95E95" w:rsidRPr="000A097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Number </w:t>
            </w:r>
            <w:r w:rsidR="004777A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</w:t>
            </w:r>
          </w:p>
          <w:p w:rsidR="00F20FB7" w:rsidRPr="0021082E" w:rsidRDefault="00F20FB7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0F7706" w:rsidRDefault="000F7706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777A6" w:rsidRPr="008B39E4" w:rsidRDefault="004777A6" w:rsidP="004777A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ED29FD" w:rsidRPr="004E6303" w:rsidRDefault="004777A6" w:rsidP="004777A6">
            <w:pPr>
              <w:pStyle w:val="NormalWeb"/>
              <w:spacing w:before="0" w:beforeAutospacing="0" w:after="0" w:afterAutospacing="0"/>
              <w:ind w:left="1008" w:right="864"/>
              <w:jc w:val="both"/>
              <w:rPr>
                <w:sz w:val="18"/>
                <w:szCs w:val="18"/>
              </w:rPr>
            </w:pPr>
            <w:r w:rsidRPr="004E6303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Junior EB, Aidar FJ, de Souza RF, de Matos DG, Camara MB, Gomes AAB, Moreira OC, Cabral BGAT, Garrido ND</w:t>
            </w:r>
            <w:r w:rsidRPr="004E6303">
              <w:rPr>
                <w:rFonts w:ascii="Arial" w:hAnsi="Arial" w:cs="Arial"/>
                <w:sz w:val="18"/>
                <w:szCs w:val="18"/>
                <w:lang w:val="pt-BR"/>
              </w:rPr>
              <w:t xml:space="preserve">. </w:t>
            </w:r>
            <w:r w:rsidRPr="006D62DB">
              <w:rPr>
                <w:rFonts w:ascii="Arial" w:hAnsi="Arial" w:cs="Arial"/>
                <w:sz w:val="18"/>
                <w:szCs w:val="18"/>
              </w:rPr>
              <w:t>Swimming Performance Evaluation in Athletes Submitted to Different Types of Strength Training.</w:t>
            </w:r>
            <w:r w:rsidRPr="004E630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E6303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4E6303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4E630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4E6303">
              <w:rPr>
                <w:rFonts w:ascii="Arial" w:hAnsi="Arial" w:cs="Arial"/>
                <w:sz w:val="18"/>
                <w:szCs w:val="18"/>
              </w:rPr>
              <w:t xml:space="preserve">2016; 19(6):1-9. </w:t>
            </w:r>
            <w:hyperlink r:id="rId9" w:history="1">
              <w:r w:rsidR="00ED29FD" w:rsidRPr="004E6303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ED29FD" w:rsidRPr="004E6303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10" w:history="1">
              <w:r w:rsidR="00ED29FD" w:rsidRPr="004E6303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ED29FD" w:rsidRPr="004E6303" w:rsidRDefault="004777A6" w:rsidP="00146532">
            <w:pPr>
              <w:pStyle w:val="NormalWeb"/>
              <w:ind w:left="1008" w:right="86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E630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Barth J, </w:t>
            </w:r>
            <w:proofErr w:type="spellStart"/>
            <w:r w:rsidRPr="004E6303">
              <w:rPr>
                <w:rFonts w:ascii="Arial" w:hAnsi="Arial" w:cs="Arial"/>
                <w:b/>
                <w:bCs/>
                <w:sz w:val="18"/>
                <w:szCs w:val="18"/>
              </w:rPr>
              <w:t>Ribeiro</w:t>
            </w:r>
            <w:proofErr w:type="spellEnd"/>
            <w:r w:rsidRPr="004E630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YS, </w:t>
            </w:r>
            <w:proofErr w:type="spellStart"/>
            <w:r w:rsidRPr="004E6303">
              <w:rPr>
                <w:rFonts w:ascii="Arial" w:hAnsi="Arial" w:cs="Arial"/>
                <w:b/>
                <w:bCs/>
                <w:sz w:val="18"/>
                <w:szCs w:val="18"/>
              </w:rPr>
              <w:t>Picanço</w:t>
            </w:r>
            <w:proofErr w:type="spellEnd"/>
            <w:r w:rsidRPr="004E630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LM, Del </w:t>
            </w:r>
            <w:proofErr w:type="spellStart"/>
            <w:r w:rsidRPr="004E6303">
              <w:rPr>
                <w:rFonts w:ascii="Arial" w:hAnsi="Arial" w:cs="Arial"/>
                <w:b/>
                <w:bCs/>
                <w:sz w:val="18"/>
                <w:szCs w:val="18"/>
              </w:rPr>
              <w:t>Vecchio</w:t>
            </w:r>
            <w:proofErr w:type="spellEnd"/>
            <w:r w:rsidRPr="004E630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FB</w:t>
            </w:r>
            <w:r w:rsidRPr="004E6303">
              <w:rPr>
                <w:rFonts w:ascii="Arial" w:hAnsi="Arial" w:cs="Arial"/>
                <w:sz w:val="18"/>
                <w:szCs w:val="18"/>
              </w:rPr>
              <w:t xml:space="preserve">. Comparison of </w:t>
            </w:r>
            <w:proofErr w:type="spellStart"/>
            <w:r w:rsidRPr="004E6303">
              <w:rPr>
                <w:rFonts w:ascii="Arial" w:hAnsi="Arial" w:cs="Arial"/>
                <w:sz w:val="18"/>
                <w:szCs w:val="18"/>
              </w:rPr>
              <w:t>Phychophysiological</w:t>
            </w:r>
            <w:proofErr w:type="spellEnd"/>
            <w:r w:rsidRPr="004E6303">
              <w:rPr>
                <w:rFonts w:ascii="Arial" w:hAnsi="Arial" w:cs="Arial"/>
                <w:sz w:val="18"/>
                <w:szCs w:val="18"/>
              </w:rPr>
              <w:t xml:space="preserve"> Responses in Game Simulation and Different Training Sessions in Female </w:t>
            </w:r>
            <w:proofErr w:type="spellStart"/>
            <w:r w:rsidRPr="004E6303">
              <w:rPr>
                <w:rFonts w:ascii="Arial" w:hAnsi="Arial" w:cs="Arial"/>
                <w:sz w:val="18"/>
                <w:szCs w:val="18"/>
              </w:rPr>
              <w:t>Futsal</w:t>
            </w:r>
            <w:proofErr w:type="spellEnd"/>
            <w:r w:rsidRPr="004E6303">
              <w:rPr>
                <w:rFonts w:ascii="Arial" w:hAnsi="Arial" w:cs="Arial"/>
                <w:sz w:val="18"/>
                <w:szCs w:val="18"/>
              </w:rPr>
              <w:t xml:space="preserve"> Athletes. </w:t>
            </w:r>
            <w:proofErr w:type="spellStart"/>
            <w:r w:rsidRPr="004E6303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4E6303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4E630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4E6303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4E6303">
              <w:rPr>
                <w:rFonts w:ascii="Arial" w:hAnsi="Arial" w:cs="Arial"/>
                <w:sz w:val="18"/>
                <w:szCs w:val="18"/>
              </w:rPr>
              <w:t>;20</w:t>
            </w:r>
            <w:proofErr w:type="gramEnd"/>
            <w:r w:rsidRPr="004E6303">
              <w:rPr>
                <w:rFonts w:ascii="Arial" w:hAnsi="Arial" w:cs="Arial"/>
                <w:sz w:val="18"/>
                <w:szCs w:val="18"/>
              </w:rPr>
              <w:t xml:space="preserve">(5): 10-16. </w:t>
            </w:r>
            <w:hyperlink r:id="rId11" w:history="1">
              <w:r w:rsidR="00ED29FD" w:rsidRPr="004E6303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ED29FD" w:rsidRPr="004E6303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12" w:history="1">
              <w:r w:rsidR="00ED29FD" w:rsidRPr="004E6303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ED29FD" w:rsidRPr="004E6303" w:rsidRDefault="004777A6" w:rsidP="00146532">
            <w:pPr>
              <w:pStyle w:val="NormalWeb"/>
              <w:ind w:left="1008" w:right="864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4E6303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 xml:space="preserve">Moraes MA, Domingues WJR, Salles BF, Oliveira SN, Simão </w:t>
            </w:r>
            <w:r w:rsidRPr="00743989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 xml:space="preserve">R, </w:t>
            </w:r>
            <w:r w:rsidR="00743989" w:rsidRPr="00743989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 xml:space="preserve"> Rossato M, </w:t>
            </w:r>
            <w:r w:rsidRPr="00743989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Bezerra</w:t>
            </w:r>
            <w:r w:rsidRPr="004E6303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 xml:space="preserve"> ES</w:t>
            </w:r>
            <w:r w:rsidRPr="004E6303">
              <w:rPr>
                <w:rFonts w:ascii="Arial" w:hAnsi="Arial" w:cs="Arial"/>
                <w:sz w:val="18"/>
                <w:szCs w:val="18"/>
                <w:lang w:val="pt-BR"/>
              </w:rPr>
              <w:t>.</w:t>
            </w:r>
            <w:r w:rsidRPr="004E6303">
              <w:rPr>
                <w:rFonts w:ascii="Arial" w:hAnsi="Arial" w:cs="Arial"/>
                <w:b/>
                <w:sz w:val="18"/>
                <w:szCs w:val="18"/>
                <w:lang w:val="pt-BR"/>
              </w:rPr>
              <w:t xml:space="preserve"> </w:t>
            </w:r>
            <w:r w:rsidRPr="004E6303">
              <w:rPr>
                <w:rFonts w:ascii="Arial" w:hAnsi="Arial" w:cs="Arial"/>
                <w:sz w:val="18"/>
                <w:szCs w:val="18"/>
              </w:rPr>
              <w:t xml:space="preserve">Patterns of Blood Pressure during the 10 RM Test in Hypertensive Women during Two Different Periods of Recovery. </w:t>
            </w:r>
            <w:proofErr w:type="spellStart"/>
            <w:r w:rsidRPr="004E6303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4E6303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4E630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4E6303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4E6303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4E6303">
              <w:rPr>
                <w:rFonts w:ascii="Arial" w:hAnsi="Arial" w:cs="Arial"/>
                <w:sz w:val="18"/>
                <w:szCs w:val="18"/>
              </w:rPr>
              <w:t>(6):17-23.</w:t>
            </w:r>
            <w:r w:rsidRPr="004E6303">
              <w:rPr>
                <w:rFonts w:ascii="Arial" w:hAnsi="Arial" w:cs="Arial"/>
                <w:color w:val="000000"/>
                <w:sz w:val="18"/>
                <w:szCs w:val="18"/>
                <w:lang w:val="en-CA"/>
              </w:rPr>
              <w:t xml:space="preserve"> </w:t>
            </w:r>
            <w:hyperlink r:id="rId13" w:history="1">
              <w:r w:rsidR="00ED29FD" w:rsidRPr="004E6303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ED29FD" w:rsidRPr="004E6303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14" w:history="1">
              <w:r w:rsidR="00ED29FD" w:rsidRPr="004E6303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ED29FD" w:rsidRPr="006321BF" w:rsidRDefault="004777A6" w:rsidP="00146532">
            <w:pPr>
              <w:pStyle w:val="NormalWeb"/>
              <w:ind w:left="1008" w:right="864"/>
              <w:jc w:val="both"/>
              <w:rPr>
                <w:color w:val="FFFFFF" w:themeColor="background1"/>
                <w:sz w:val="18"/>
                <w:szCs w:val="18"/>
              </w:rPr>
            </w:pPr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>Carnes AJ, Mahoney SE.</w:t>
            </w:r>
            <w:r w:rsidRPr="004777A6">
              <w:rPr>
                <w:rFonts w:ascii="Arial" w:hAnsi="Arial" w:cs="Arial"/>
                <w:sz w:val="18"/>
                <w:szCs w:val="18"/>
              </w:rPr>
              <w:t xml:space="preserve"> Cohesion is Associated with Perceived Exertion and Enjoyment during Group Running. </w:t>
            </w:r>
            <w:proofErr w:type="spellStart"/>
            <w:r w:rsidRPr="004777A6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4777A6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4777A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4777A6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4777A6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4777A6">
              <w:rPr>
                <w:rFonts w:ascii="Arial" w:hAnsi="Arial" w:cs="Arial"/>
                <w:sz w:val="18"/>
                <w:szCs w:val="18"/>
              </w:rPr>
              <w:t>(6):24-39.</w:t>
            </w:r>
            <w:r>
              <w:rPr>
                <w:rFonts w:ascii="Arial" w:hAnsi="Arial" w:cs="Arial"/>
              </w:rPr>
              <w:t xml:space="preserve"> </w:t>
            </w:r>
            <w:hyperlink r:id="rId15" w:history="1">
              <w:r w:rsidR="00ED29FD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ED29FD" w:rsidRPr="006321BF">
              <w:rPr>
                <w:sz w:val="18"/>
                <w:szCs w:val="18"/>
              </w:rPr>
              <w:t xml:space="preserve">  </w:t>
            </w:r>
            <w:hyperlink r:id="rId16" w:history="1">
              <w:r w:rsidR="00ED29FD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AE197C" w:rsidRPr="006321BF" w:rsidRDefault="004777A6" w:rsidP="00146532">
            <w:pPr>
              <w:pStyle w:val="NormalWeb"/>
              <w:ind w:left="1008" w:right="86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>Chatzakis</w:t>
            </w:r>
            <w:proofErr w:type="spellEnd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P, </w:t>
            </w:r>
            <w:proofErr w:type="spellStart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>Paradisis</w:t>
            </w:r>
            <w:proofErr w:type="spellEnd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G, </w:t>
            </w:r>
            <w:proofErr w:type="spellStart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>Maridaki</w:t>
            </w:r>
            <w:proofErr w:type="spellEnd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M, </w:t>
            </w:r>
            <w:proofErr w:type="spellStart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>Zanni</w:t>
            </w:r>
            <w:proofErr w:type="spellEnd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E, </w:t>
            </w:r>
            <w:proofErr w:type="spellStart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>Zacharogiannis</w:t>
            </w:r>
            <w:proofErr w:type="spellEnd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E</w:t>
            </w:r>
            <w:r w:rsidRPr="004777A6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4777A6">
              <w:rPr>
                <w:rFonts w:ascii="Arial" w:hAnsi="Arial" w:cs="Arial"/>
                <w:sz w:val="18"/>
                <w:szCs w:val="18"/>
              </w:rPr>
              <w:t xml:space="preserve"> The Impact of Running with Minimal Shoes on Physiological Responses and Endurance Performance. </w:t>
            </w:r>
            <w:proofErr w:type="spellStart"/>
            <w:r w:rsidRPr="004777A6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4777A6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4777A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4777A6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4777A6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4777A6">
              <w:rPr>
                <w:rFonts w:ascii="Arial" w:hAnsi="Arial" w:cs="Arial"/>
                <w:sz w:val="18"/>
                <w:szCs w:val="18"/>
              </w:rPr>
              <w:t>(6):40-51.</w:t>
            </w:r>
            <w:r>
              <w:rPr>
                <w:rFonts w:ascii="Arial" w:hAnsi="Arial" w:cs="Arial"/>
              </w:rPr>
              <w:t xml:space="preserve"> </w:t>
            </w:r>
            <w:hyperlink r:id="rId17" w:history="1">
              <w:r w:rsidR="00ED29FD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ED29FD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18" w:history="1">
              <w:r w:rsidR="00ED29FD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5300F8" w:rsidRPr="006321BF" w:rsidRDefault="004777A6" w:rsidP="00146532">
            <w:pPr>
              <w:pStyle w:val="NormalWeb"/>
              <w:ind w:left="1008" w:right="86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777A6">
              <w:rPr>
                <w:rFonts w:ascii="Arial" w:hAnsi="Arial" w:cs="Arial"/>
                <w:b/>
                <w:sz w:val="18"/>
                <w:szCs w:val="18"/>
              </w:rPr>
              <w:t xml:space="preserve">Cruz TMF, Rosa FO, </w:t>
            </w:r>
            <w:proofErr w:type="spellStart"/>
            <w:r w:rsidRPr="004777A6">
              <w:rPr>
                <w:rFonts w:ascii="Arial" w:hAnsi="Arial" w:cs="Arial"/>
                <w:b/>
                <w:sz w:val="18"/>
                <w:szCs w:val="18"/>
              </w:rPr>
              <w:t>Marchetti</w:t>
            </w:r>
            <w:proofErr w:type="spellEnd"/>
            <w:r w:rsidRPr="004777A6">
              <w:rPr>
                <w:rFonts w:ascii="Arial" w:hAnsi="Arial" w:cs="Arial"/>
                <w:b/>
                <w:sz w:val="18"/>
                <w:szCs w:val="18"/>
              </w:rPr>
              <w:t xml:space="preserve"> PH, Luna NMS, </w:t>
            </w:r>
            <w:proofErr w:type="spellStart"/>
            <w:r w:rsidRPr="004777A6">
              <w:rPr>
                <w:rFonts w:ascii="Arial" w:hAnsi="Arial" w:cs="Arial"/>
                <w:b/>
                <w:sz w:val="18"/>
                <w:szCs w:val="18"/>
              </w:rPr>
              <w:t>Fedele</w:t>
            </w:r>
            <w:proofErr w:type="spellEnd"/>
            <w:r w:rsidRPr="004777A6">
              <w:rPr>
                <w:rFonts w:ascii="Arial" w:hAnsi="Arial" w:cs="Arial"/>
                <w:b/>
                <w:sz w:val="18"/>
                <w:szCs w:val="18"/>
              </w:rPr>
              <w:t xml:space="preserve"> TA, </w:t>
            </w:r>
            <w:proofErr w:type="spellStart"/>
            <w:r w:rsidRPr="004777A6">
              <w:rPr>
                <w:rFonts w:ascii="Arial" w:hAnsi="Arial" w:cs="Arial"/>
                <w:b/>
                <w:sz w:val="18"/>
                <w:szCs w:val="18"/>
              </w:rPr>
              <w:t>Greve</w:t>
            </w:r>
            <w:proofErr w:type="spellEnd"/>
            <w:r w:rsidRPr="004777A6">
              <w:rPr>
                <w:rFonts w:ascii="Arial" w:hAnsi="Arial" w:cs="Arial"/>
                <w:b/>
                <w:sz w:val="18"/>
                <w:szCs w:val="18"/>
              </w:rPr>
              <w:t xml:space="preserve"> JMA</w:t>
            </w:r>
            <w:proofErr w:type="gramStart"/>
            <w:r w:rsidRPr="004777A6">
              <w:rPr>
                <w:rFonts w:ascii="Arial" w:hAnsi="Arial" w:cs="Arial"/>
                <w:b/>
                <w:sz w:val="18"/>
                <w:szCs w:val="18"/>
              </w:rPr>
              <w:t xml:space="preserve">,  </w:t>
            </w:r>
            <w:proofErr w:type="spellStart"/>
            <w:r w:rsidRPr="004777A6">
              <w:rPr>
                <w:rFonts w:ascii="Arial" w:hAnsi="Arial" w:cs="Arial"/>
                <w:b/>
                <w:sz w:val="18"/>
                <w:szCs w:val="18"/>
              </w:rPr>
              <w:t>Rodrigues</w:t>
            </w:r>
            <w:proofErr w:type="spellEnd"/>
            <w:proofErr w:type="gramEnd"/>
            <w:r w:rsidRPr="004777A6">
              <w:rPr>
                <w:rFonts w:ascii="Arial" w:hAnsi="Arial" w:cs="Arial"/>
                <w:b/>
                <w:sz w:val="18"/>
                <w:szCs w:val="18"/>
              </w:rPr>
              <w:t xml:space="preserve"> MB, </w:t>
            </w:r>
            <w:proofErr w:type="spellStart"/>
            <w:r w:rsidRPr="004777A6">
              <w:rPr>
                <w:rFonts w:ascii="Arial" w:hAnsi="Arial" w:cs="Arial"/>
                <w:b/>
                <w:sz w:val="18"/>
                <w:szCs w:val="18"/>
              </w:rPr>
              <w:t>Verlengia</w:t>
            </w:r>
            <w:proofErr w:type="spellEnd"/>
            <w:r w:rsidRPr="004777A6">
              <w:rPr>
                <w:rFonts w:ascii="Arial" w:hAnsi="Arial" w:cs="Arial"/>
                <w:b/>
                <w:sz w:val="18"/>
                <w:szCs w:val="18"/>
              </w:rPr>
              <w:t xml:space="preserve"> R, Lopes CR. </w:t>
            </w:r>
            <w:r w:rsidRPr="004777A6">
              <w:rPr>
                <w:rFonts w:ascii="Arial" w:hAnsi="Arial" w:cs="Arial"/>
                <w:sz w:val="18"/>
                <w:szCs w:val="18"/>
              </w:rPr>
              <w:t xml:space="preserve">The Morphological and Performance Response of Pilates Training in Active Women. </w:t>
            </w:r>
            <w:proofErr w:type="spellStart"/>
            <w:r w:rsidRPr="004777A6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4777A6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4777A6">
              <w:rPr>
                <w:rFonts w:ascii="Arial" w:hAnsi="Arial" w:cs="Arial"/>
                <w:sz w:val="18"/>
                <w:szCs w:val="18"/>
              </w:rPr>
              <w:t xml:space="preserve"> 2016</w:t>
            </w:r>
            <w:proofErr w:type="gramStart"/>
            <w:r w:rsidRPr="004777A6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4777A6">
              <w:rPr>
                <w:rFonts w:ascii="Arial" w:hAnsi="Arial" w:cs="Arial"/>
                <w:sz w:val="18"/>
                <w:szCs w:val="18"/>
              </w:rPr>
              <w:t>(6):52-63.</w:t>
            </w:r>
            <w:r w:rsidRPr="0063107B">
              <w:rPr>
                <w:rFonts w:ascii="Arial" w:hAnsi="Arial" w:cs="Arial"/>
              </w:rPr>
              <w:t xml:space="preserve"> </w:t>
            </w:r>
            <w:hyperlink r:id="rId19" w:history="1">
              <w:r w:rsidR="006E3C56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6E3C56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20" w:history="1">
              <w:r w:rsidR="006E3C56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  <w:r w:rsidR="006E3C56" w:rsidRPr="006321B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246FBC" w:rsidRPr="006321BF" w:rsidRDefault="004777A6" w:rsidP="00146532">
            <w:pPr>
              <w:pStyle w:val="NormalWeb"/>
              <w:ind w:left="1008" w:right="86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777A6">
              <w:rPr>
                <w:rFonts w:ascii="Arial" w:hAnsi="Arial" w:cs="Arial"/>
                <w:b/>
                <w:sz w:val="18"/>
                <w:szCs w:val="18"/>
              </w:rPr>
              <w:t xml:space="preserve">Board EM, </w:t>
            </w:r>
            <w:proofErr w:type="spellStart"/>
            <w:r w:rsidRPr="004777A6">
              <w:rPr>
                <w:rFonts w:ascii="Arial" w:hAnsi="Arial" w:cs="Arial"/>
                <w:b/>
                <w:sz w:val="18"/>
                <w:szCs w:val="18"/>
              </w:rPr>
              <w:t>Ispoglou</w:t>
            </w:r>
            <w:proofErr w:type="spellEnd"/>
            <w:r w:rsidRPr="004777A6">
              <w:rPr>
                <w:rFonts w:ascii="Arial" w:hAnsi="Arial" w:cs="Arial"/>
                <w:b/>
                <w:sz w:val="18"/>
                <w:szCs w:val="18"/>
              </w:rPr>
              <w:t xml:space="preserve"> T, Ingle, L.</w:t>
            </w:r>
            <w:r w:rsidRPr="004777A6">
              <w:rPr>
                <w:rFonts w:ascii="Arial" w:hAnsi="Arial" w:cs="Arial"/>
                <w:sz w:val="18"/>
                <w:szCs w:val="18"/>
              </w:rPr>
              <w:t xml:space="preserve">  Validity of Telemetric-Derived Measures of Heart Rate Variability: A Systematic Review.</w:t>
            </w:r>
            <w:r w:rsidRPr="004777A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4777A6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4777A6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4777A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4777A6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4777A6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4777A6">
              <w:rPr>
                <w:rFonts w:ascii="Arial" w:hAnsi="Arial" w:cs="Arial"/>
                <w:sz w:val="18"/>
                <w:szCs w:val="18"/>
              </w:rPr>
              <w:t>(6):64-84.</w:t>
            </w:r>
            <w:r w:rsidRPr="00E60F1C">
              <w:rPr>
                <w:rFonts w:ascii="Arial" w:hAnsi="Arial" w:cs="Arial"/>
              </w:rPr>
              <w:t xml:space="preserve"> </w:t>
            </w:r>
            <w:hyperlink r:id="rId21" w:history="1">
              <w:r w:rsidR="005300F8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5300F8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22" w:history="1">
              <w:r w:rsidR="005300F8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  <w:r w:rsidR="005300F8" w:rsidRPr="006321B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0F7706" w:rsidRPr="006321BF" w:rsidRDefault="004777A6" w:rsidP="00146532">
            <w:pPr>
              <w:pStyle w:val="NormalWeb"/>
              <w:ind w:left="1008" w:right="864"/>
              <w:jc w:val="both"/>
              <w:rPr>
                <w:sz w:val="18"/>
                <w:szCs w:val="18"/>
              </w:rPr>
            </w:pPr>
            <w:proofErr w:type="spellStart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>Kostrycki</w:t>
            </w:r>
            <w:proofErr w:type="spellEnd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IM, </w:t>
            </w:r>
            <w:proofErr w:type="spellStart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>Frizzo</w:t>
            </w:r>
            <w:proofErr w:type="spellEnd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MN, </w:t>
            </w:r>
            <w:proofErr w:type="spellStart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>Wildner</w:t>
            </w:r>
            <w:proofErr w:type="spellEnd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G, </w:t>
            </w:r>
            <w:proofErr w:type="spellStart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>Donato</w:t>
            </w:r>
            <w:proofErr w:type="spellEnd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YH, dos Santos AB, Rhoden CR, Ludwig MS, Heck TG.</w:t>
            </w:r>
            <w:r w:rsidRPr="004777A6">
              <w:rPr>
                <w:rFonts w:ascii="Arial" w:hAnsi="Arial" w:cs="Arial"/>
                <w:sz w:val="18"/>
                <w:szCs w:val="18"/>
              </w:rPr>
              <w:t xml:space="preserve"> Hematological Response of Acute Exercise in Obese Mice: The Obesity Attenuation Effect on Leukocytes Response. </w:t>
            </w:r>
            <w:proofErr w:type="spellStart"/>
            <w:r w:rsidRPr="004777A6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4777A6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4777A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4777A6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4777A6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4777A6">
              <w:rPr>
                <w:rFonts w:ascii="Arial" w:hAnsi="Arial" w:cs="Arial"/>
                <w:sz w:val="18"/>
                <w:szCs w:val="18"/>
              </w:rPr>
              <w:t>(6):85-93.</w:t>
            </w:r>
            <w:r>
              <w:rPr>
                <w:rFonts w:ascii="Arial" w:hAnsi="Arial" w:cs="Arial"/>
              </w:rPr>
              <w:t xml:space="preserve"> </w:t>
            </w:r>
            <w:hyperlink r:id="rId23" w:history="1">
              <w:r w:rsidR="00CE3AB2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CE3AB2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24" w:history="1">
              <w:r w:rsidR="00CE3AB2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146532" w:rsidRDefault="004777A6" w:rsidP="00146532">
            <w:pPr>
              <w:pStyle w:val="NormalWeb"/>
              <w:ind w:left="1008" w:right="864"/>
              <w:jc w:val="both"/>
              <w:rPr>
                <w:sz w:val="18"/>
                <w:szCs w:val="18"/>
              </w:rPr>
            </w:pPr>
            <w:proofErr w:type="spellStart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>Treeraj</w:t>
            </w:r>
            <w:proofErr w:type="spellEnd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A, </w:t>
            </w:r>
            <w:proofErr w:type="spellStart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>Kamutsri</w:t>
            </w:r>
            <w:proofErr w:type="spellEnd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T, </w:t>
            </w:r>
            <w:proofErr w:type="spellStart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>Lawsirirat</w:t>
            </w:r>
            <w:proofErr w:type="spellEnd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C, </w:t>
            </w:r>
            <w:proofErr w:type="spellStart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>Intiraporn</w:t>
            </w:r>
            <w:proofErr w:type="spellEnd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C</w:t>
            </w:r>
            <w:r w:rsidRPr="004777A6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Pr="004777A6">
              <w:rPr>
                <w:rFonts w:ascii="Arial" w:hAnsi="Arial" w:cs="Arial"/>
                <w:bCs/>
                <w:sz w:val="18"/>
                <w:szCs w:val="18"/>
              </w:rPr>
              <w:t>Matching Physiological Demand of Competitive Soccer Matches with Comprehensive Complex Training for Soccer Players.</w:t>
            </w:r>
            <w:r w:rsidRPr="004777A6"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4777A6">
              <w:rPr>
                <w:rFonts w:ascii="Arial" w:hAnsi="Arial" w:cs="Arial"/>
                <w:b/>
                <w:bCs/>
                <w:sz w:val="18"/>
                <w:szCs w:val="18"/>
              </w:rPr>
              <w:t>JEP</w:t>
            </w:r>
            <w:r w:rsidRPr="004777A6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online</w:t>
            </w:r>
            <w:proofErr w:type="spellEnd"/>
            <w:r w:rsidRPr="004777A6"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 </w:t>
            </w:r>
            <w:r w:rsidRPr="004777A6">
              <w:rPr>
                <w:rFonts w:ascii="Arial" w:hAnsi="Arial" w:cs="Arial"/>
                <w:bCs/>
                <w:sz w:val="18"/>
                <w:szCs w:val="18"/>
              </w:rPr>
              <w:t>2016</w:t>
            </w:r>
            <w:proofErr w:type="gramStart"/>
            <w:r w:rsidRPr="004777A6">
              <w:rPr>
                <w:rFonts w:ascii="Arial" w:hAnsi="Arial" w:cs="Arial"/>
                <w:bCs/>
                <w:sz w:val="18"/>
                <w:szCs w:val="18"/>
              </w:rPr>
              <w:t>;19</w:t>
            </w:r>
            <w:proofErr w:type="gramEnd"/>
            <w:r w:rsidRPr="004777A6">
              <w:rPr>
                <w:rFonts w:ascii="Arial" w:hAnsi="Arial" w:cs="Arial"/>
                <w:bCs/>
                <w:sz w:val="18"/>
                <w:szCs w:val="18"/>
              </w:rPr>
              <w:t>(6):94-103.</w:t>
            </w:r>
            <w:r>
              <w:rPr>
                <w:rFonts w:ascii="Arial" w:hAnsi="Arial" w:cs="Arial"/>
                <w:bCs/>
                <w:color w:val="FF0000"/>
              </w:rPr>
              <w:t xml:space="preserve"> </w:t>
            </w:r>
            <w:hyperlink r:id="rId25" w:history="1">
              <w:r w:rsidR="00146532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146532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26" w:history="1">
              <w:r w:rsidR="00146532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A23726" w:rsidRDefault="00D47C58" w:rsidP="00A23726">
            <w:pPr>
              <w:pStyle w:val="NormalWeb"/>
              <w:ind w:left="1008" w:right="864"/>
              <w:jc w:val="both"/>
              <w:rPr>
                <w:sz w:val="18"/>
                <w:szCs w:val="18"/>
              </w:rPr>
            </w:pPr>
            <w:proofErr w:type="spellStart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>Carli</w:t>
            </w:r>
            <w:proofErr w:type="spellEnd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JPC, </w:t>
            </w:r>
            <w:proofErr w:type="spellStart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>Figueira</w:t>
            </w:r>
            <w:proofErr w:type="spellEnd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TG, </w:t>
            </w:r>
            <w:proofErr w:type="spellStart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>Magosso</w:t>
            </w:r>
            <w:proofErr w:type="spellEnd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RF, </w:t>
            </w:r>
            <w:proofErr w:type="spellStart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>Neto</w:t>
            </w:r>
            <w:proofErr w:type="spellEnd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JC, Souza GS, Perez SEA, </w:t>
            </w:r>
            <w:proofErr w:type="spellStart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>Baldissera</w:t>
            </w:r>
            <w:proofErr w:type="spellEnd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V</w:t>
            </w:r>
            <w:r w:rsidRPr="00D47C58">
              <w:rPr>
                <w:rFonts w:ascii="Arial" w:hAnsi="Arial" w:cs="Arial"/>
                <w:sz w:val="18"/>
                <w:szCs w:val="18"/>
              </w:rPr>
              <w:t xml:space="preserve">. Are There Differences Between 1RM Loads Determined In Isolated Tests vs. In Three Different Sequences? </w:t>
            </w:r>
            <w:proofErr w:type="spellStart"/>
            <w:r w:rsidRPr="00D47C58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D47C58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D47C5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D47C58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D47C58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="004E630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47C58">
              <w:rPr>
                <w:rFonts w:ascii="Arial" w:hAnsi="Arial" w:cs="Arial"/>
                <w:sz w:val="18"/>
                <w:szCs w:val="18"/>
              </w:rPr>
              <w:t>(6):104-110.</w:t>
            </w:r>
            <w:r>
              <w:rPr>
                <w:rFonts w:ascii="Arial" w:hAnsi="Arial" w:cs="Arial"/>
              </w:rPr>
              <w:t xml:space="preserve"> </w:t>
            </w:r>
            <w:hyperlink r:id="rId27" w:history="1">
              <w:r w:rsidR="00A23726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A23726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28" w:history="1">
              <w:r w:rsidR="00A23726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A23726" w:rsidRDefault="00D47C58" w:rsidP="00A23726">
            <w:pPr>
              <w:pStyle w:val="NormalWeb"/>
              <w:ind w:left="1008" w:right="864"/>
              <w:jc w:val="both"/>
              <w:rPr>
                <w:sz w:val="18"/>
                <w:szCs w:val="18"/>
              </w:rPr>
            </w:pPr>
            <w:r w:rsidRPr="00D47C58">
              <w:rPr>
                <w:rFonts w:ascii="Arial" w:hAnsi="Arial" w:cs="Arial"/>
                <w:b/>
                <w:sz w:val="18"/>
                <w:szCs w:val="18"/>
              </w:rPr>
              <w:t xml:space="preserve">Paula </w:t>
            </w:r>
            <w:proofErr w:type="spellStart"/>
            <w:r w:rsidRPr="00D47C58">
              <w:rPr>
                <w:rFonts w:ascii="Arial" w:hAnsi="Arial" w:cs="Arial"/>
                <w:b/>
                <w:sz w:val="18"/>
                <w:szCs w:val="18"/>
              </w:rPr>
              <w:t>Jr</w:t>
            </w:r>
            <w:proofErr w:type="spellEnd"/>
            <w:r w:rsidRPr="00D47C58">
              <w:rPr>
                <w:rFonts w:ascii="Arial" w:hAnsi="Arial" w:cs="Arial"/>
                <w:b/>
                <w:sz w:val="18"/>
                <w:szCs w:val="18"/>
              </w:rPr>
              <w:t xml:space="preserve"> EP, </w:t>
            </w:r>
            <w:proofErr w:type="spellStart"/>
            <w:r w:rsidRPr="00D47C58">
              <w:rPr>
                <w:rFonts w:ascii="Arial" w:hAnsi="Arial" w:cs="Arial"/>
                <w:b/>
                <w:sz w:val="18"/>
                <w:szCs w:val="18"/>
              </w:rPr>
              <w:t>Paza</w:t>
            </w:r>
            <w:proofErr w:type="spellEnd"/>
            <w:r w:rsidRPr="00D47C58">
              <w:rPr>
                <w:rFonts w:ascii="Arial" w:hAnsi="Arial" w:cs="Arial"/>
                <w:b/>
                <w:sz w:val="18"/>
                <w:szCs w:val="18"/>
              </w:rPr>
              <w:t xml:space="preserve"> DLS, </w:t>
            </w:r>
            <w:proofErr w:type="spellStart"/>
            <w:r w:rsidRPr="00D47C58">
              <w:rPr>
                <w:rFonts w:ascii="Arial" w:hAnsi="Arial" w:cs="Arial"/>
                <w:b/>
                <w:sz w:val="18"/>
                <w:szCs w:val="18"/>
              </w:rPr>
              <w:t>Pierozan</w:t>
            </w:r>
            <w:proofErr w:type="spellEnd"/>
            <w:r w:rsidRPr="00D47C58">
              <w:rPr>
                <w:rFonts w:ascii="Arial" w:hAnsi="Arial" w:cs="Arial"/>
                <w:b/>
                <w:sz w:val="18"/>
                <w:szCs w:val="18"/>
              </w:rPr>
              <w:t xml:space="preserve"> GC, </w:t>
            </w:r>
            <w:proofErr w:type="spellStart"/>
            <w:r w:rsidRPr="00D47C58">
              <w:rPr>
                <w:rFonts w:ascii="Arial" w:hAnsi="Arial" w:cs="Arial"/>
                <w:b/>
                <w:sz w:val="18"/>
                <w:szCs w:val="18"/>
              </w:rPr>
              <w:t>S</w:t>
            </w:r>
            <w:r>
              <w:rPr>
                <w:rFonts w:ascii="Arial" w:hAnsi="Arial" w:cs="Arial"/>
                <w:b/>
                <w:sz w:val="18"/>
                <w:szCs w:val="18"/>
              </w:rPr>
              <w:t>tefanello</w:t>
            </w:r>
            <w:proofErr w:type="spellEnd"/>
            <w:r w:rsidRPr="00D47C58">
              <w:rPr>
                <w:rFonts w:ascii="Arial" w:hAnsi="Arial" w:cs="Arial"/>
                <w:b/>
                <w:sz w:val="18"/>
                <w:szCs w:val="18"/>
              </w:rPr>
              <w:t xml:space="preserve"> JMF. </w:t>
            </w:r>
            <w:r w:rsidRPr="00D47C58">
              <w:rPr>
                <w:rFonts w:ascii="Arial" w:hAnsi="Arial" w:cs="Arial"/>
                <w:sz w:val="18"/>
                <w:szCs w:val="18"/>
              </w:rPr>
              <w:t xml:space="preserve">Heart Rate Variability and Emotional States in Basketball Players. </w:t>
            </w:r>
            <w:proofErr w:type="spellStart"/>
            <w:r w:rsidRPr="00D47C58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D47C58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D47C5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D47C58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D47C58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D47C58">
              <w:rPr>
                <w:rFonts w:ascii="Arial" w:hAnsi="Arial" w:cs="Arial"/>
                <w:sz w:val="18"/>
                <w:szCs w:val="18"/>
              </w:rPr>
              <w:t>(6):111-122.</w:t>
            </w:r>
            <w:r w:rsidRPr="00D47C58">
              <w:t xml:space="preserve"> </w:t>
            </w:r>
            <w:hyperlink r:id="rId29" w:history="1">
              <w:r w:rsidR="00A23726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A23726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30" w:history="1">
              <w:r w:rsidR="00A23726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A23726" w:rsidRPr="00A23726" w:rsidRDefault="00D47C58" w:rsidP="00A23726">
            <w:pPr>
              <w:pStyle w:val="NormalWeb"/>
              <w:ind w:left="1008" w:right="864"/>
              <w:jc w:val="both"/>
              <w:rPr>
                <w:rFonts w:ascii="Arial" w:hAnsi="Arial" w:cs="Arial"/>
              </w:rPr>
            </w:pPr>
            <w:proofErr w:type="spellStart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>Phoemsapthawee</w:t>
            </w:r>
            <w:proofErr w:type="spellEnd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J, </w:t>
            </w:r>
            <w:proofErr w:type="spellStart"/>
            <w:r w:rsidRPr="00D47C58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Ammawat</w:t>
            </w:r>
            <w:proofErr w:type="spellEnd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W, </w:t>
            </w:r>
            <w:proofErr w:type="spellStart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>Leelayuwat</w:t>
            </w:r>
            <w:proofErr w:type="spellEnd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</w:t>
            </w:r>
            <w:r w:rsidRPr="00D47C58">
              <w:rPr>
                <w:rFonts w:ascii="Arial" w:hAnsi="Arial" w:cs="Arial"/>
                <w:sz w:val="18"/>
                <w:szCs w:val="18"/>
              </w:rPr>
              <w:t xml:space="preserve">. The Benefits of Arm Swing Exercise on Cognitive Performance in Older Women with Mild Cognitive Impairment. </w:t>
            </w:r>
            <w:proofErr w:type="spellStart"/>
            <w:r w:rsidRPr="00D47C58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D47C58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D47C5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D47C58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D47C58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D47C58">
              <w:rPr>
                <w:rFonts w:ascii="Arial" w:hAnsi="Arial" w:cs="Arial"/>
                <w:sz w:val="18"/>
                <w:szCs w:val="18"/>
              </w:rPr>
              <w:t xml:space="preserve">(6):123-136. </w:t>
            </w:r>
            <w:hyperlink r:id="rId31" w:history="1">
              <w:r w:rsidR="00A23726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A23726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32" w:history="1">
              <w:r w:rsidR="00A23726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  <w:r w:rsidR="00A23726" w:rsidRPr="00A2372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A23726" w:rsidRPr="006321BF" w:rsidRDefault="00A23726" w:rsidP="00146532">
            <w:pPr>
              <w:pStyle w:val="NormalWeb"/>
              <w:ind w:left="1008" w:right="864"/>
              <w:jc w:val="both"/>
              <w:rPr>
                <w:sz w:val="18"/>
                <w:szCs w:val="18"/>
              </w:rPr>
            </w:pPr>
          </w:p>
          <w:p w:rsidR="00146532" w:rsidRDefault="00146532" w:rsidP="00146532">
            <w:pPr>
              <w:pStyle w:val="NormalWeb"/>
              <w:ind w:left="1008" w:right="864"/>
              <w:jc w:val="both"/>
            </w:pPr>
          </w:p>
          <w:p w:rsidR="00146532" w:rsidRDefault="00146532" w:rsidP="006321BF">
            <w:pPr>
              <w:pStyle w:val="NormalWeb"/>
              <w:ind w:left="1008" w:right="864"/>
              <w:jc w:val="center"/>
            </w:pPr>
          </w:p>
          <w:p w:rsidR="00146532" w:rsidRDefault="00146532" w:rsidP="00146532">
            <w:pPr>
              <w:pStyle w:val="NormalWeb"/>
              <w:ind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668A" w:rsidRDefault="00DA668A" w:rsidP="00146532">
            <w:pPr>
              <w:pStyle w:val="NormalWeb"/>
              <w:ind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668A" w:rsidRDefault="00DA668A" w:rsidP="00146532">
            <w:pPr>
              <w:pStyle w:val="NormalWeb"/>
              <w:ind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1BF" w:rsidRDefault="006321BF" w:rsidP="00146532">
            <w:pPr>
              <w:pStyle w:val="NormalWeb"/>
              <w:ind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1BF" w:rsidRDefault="006321BF" w:rsidP="006321BF">
            <w:pPr>
              <w:pStyle w:val="NormalWeb"/>
              <w:ind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1</w:t>
            </w:r>
          </w:p>
          <w:p w:rsidR="006321BF" w:rsidRPr="009A65A8" w:rsidRDefault="006321BF" w:rsidP="006321BF">
            <w:pPr>
              <w:pStyle w:val="NormalWeb"/>
              <w:ind w:right="86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2" w:rsidRPr="004828DE" w:rsidTr="00575F43">
        <w:trPr>
          <w:trHeight w:val="13128"/>
          <w:tblCellSpacing w:w="12" w:type="dxa"/>
        </w:trPr>
        <w:tc>
          <w:tcPr>
            <w:tcW w:w="10711" w:type="dxa"/>
            <w:shd w:val="clear" w:color="auto" w:fill="F2F2F2" w:themeFill="background1" w:themeFillShade="F2"/>
            <w:hideMark/>
          </w:tcPr>
          <w:p w:rsidR="00146532" w:rsidRPr="006321BF" w:rsidRDefault="006321BF" w:rsidP="00215F47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6321BF">
              <w:rPr>
                <w:rFonts w:ascii="Times New Roman" w:eastAsia="Times New Roman" w:hAnsi="Times New Roman" w:cs="Times New Roman"/>
                <w:noProof/>
                <w:color w:val="FFFFFF"/>
                <w:sz w:val="20"/>
                <w:szCs w:val="20"/>
              </w:rPr>
              <w:lastRenderedPageBreak/>
              <w:t>Continued from Page 1</w:t>
            </w:r>
          </w:p>
          <w:p w:rsidR="00146532" w:rsidRPr="003942CB" w:rsidRDefault="00146532" w:rsidP="00215F47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46532" w:rsidRPr="0021082E" w:rsidRDefault="00146532" w:rsidP="00215F4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146532" w:rsidRDefault="00146532" w:rsidP="00215F47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146532" w:rsidRDefault="00146532" w:rsidP="00215F47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A668A" w:rsidRDefault="00DA668A" w:rsidP="00A23726">
            <w:pPr>
              <w:pStyle w:val="NormalWeb"/>
              <w:ind w:left="1008" w:right="86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23726" w:rsidRPr="00A23726" w:rsidRDefault="00D47C58" w:rsidP="00A23726">
            <w:pPr>
              <w:pStyle w:val="NormalWeb"/>
              <w:ind w:left="1008" w:right="864"/>
              <w:jc w:val="both"/>
              <w:rPr>
                <w:rFonts w:ascii="Arial" w:hAnsi="Arial" w:cs="Arial"/>
              </w:rPr>
            </w:pPr>
            <w:proofErr w:type="spellStart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>Carvalho</w:t>
            </w:r>
            <w:proofErr w:type="spellEnd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MV, Mendes TT, Andrade MT, Ramos GP, Maia-Lima A, Pereira ER, </w:t>
            </w:r>
            <w:proofErr w:type="spellStart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>Amorim</w:t>
            </w:r>
            <w:proofErr w:type="spellEnd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FT, </w:t>
            </w:r>
            <w:proofErr w:type="spellStart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>Silami</w:t>
            </w:r>
            <w:proofErr w:type="spellEnd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>-Garcia E</w:t>
            </w:r>
            <w:r w:rsidRPr="00D47C58">
              <w:rPr>
                <w:rFonts w:ascii="Arial" w:hAnsi="Arial" w:cs="Arial"/>
                <w:sz w:val="18"/>
                <w:szCs w:val="18"/>
              </w:rPr>
              <w:t xml:space="preserve">. Water Temperature Affects Drinking Behavior of Athletes during Self-Paced Cycling Exercise in the Heat. </w:t>
            </w:r>
            <w:proofErr w:type="spellStart"/>
            <w:r w:rsidRPr="00D47C58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D47C58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D47C5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D47C58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D47C58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D47C58">
              <w:rPr>
                <w:rFonts w:ascii="Arial" w:hAnsi="Arial" w:cs="Arial"/>
                <w:sz w:val="18"/>
                <w:szCs w:val="18"/>
              </w:rPr>
              <w:t>(6):137-144.</w:t>
            </w:r>
            <w:r w:rsidRPr="006C2D03">
              <w:rPr>
                <w:rFonts w:ascii="Arial" w:hAnsi="Arial" w:cs="Arial"/>
              </w:rPr>
              <w:t xml:space="preserve"> </w:t>
            </w:r>
            <w:hyperlink r:id="rId33" w:history="1">
              <w:r w:rsidR="00A23726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A23726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34" w:history="1">
              <w:r w:rsidR="00A23726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  <w:r w:rsidR="00A23726" w:rsidRPr="00A2372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146532" w:rsidRPr="006321BF" w:rsidRDefault="00D47C58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>Phoemsapthawee</w:t>
            </w:r>
            <w:proofErr w:type="spellEnd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J, </w:t>
            </w:r>
            <w:proofErr w:type="spellStart"/>
            <w:r w:rsidRPr="00D47C58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Settasatian</w:t>
            </w:r>
            <w:proofErr w:type="spellEnd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N, </w:t>
            </w:r>
            <w:proofErr w:type="spellStart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>Sirijaichingkul</w:t>
            </w:r>
            <w:proofErr w:type="spellEnd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S, </w:t>
            </w:r>
            <w:proofErr w:type="spellStart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>Tunkamnerdthai</w:t>
            </w:r>
            <w:proofErr w:type="spellEnd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O, </w:t>
            </w:r>
            <w:proofErr w:type="spellStart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>Leelayuwat</w:t>
            </w:r>
            <w:proofErr w:type="spellEnd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</w:t>
            </w:r>
            <w:r w:rsidRPr="00D47C58">
              <w:rPr>
                <w:rFonts w:ascii="Arial" w:hAnsi="Arial" w:cs="Arial"/>
                <w:sz w:val="18"/>
                <w:szCs w:val="18"/>
              </w:rPr>
              <w:t xml:space="preserve">. Prediction of Cardiovascular Disease Risk: Peak Oxygen Consumption in Sedentary Middle-Aged Subjects. </w:t>
            </w:r>
            <w:proofErr w:type="spellStart"/>
            <w:r w:rsidRPr="00D47C58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D47C58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D47C5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D47C58">
              <w:rPr>
                <w:rFonts w:ascii="Arial" w:hAnsi="Arial" w:cs="Arial"/>
                <w:sz w:val="18"/>
                <w:szCs w:val="18"/>
              </w:rPr>
              <w:t>2016;</w:t>
            </w:r>
            <w:r w:rsidR="004E630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47C58">
              <w:rPr>
                <w:rFonts w:ascii="Arial" w:hAnsi="Arial" w:cs="Arial"/>
                <w:sz w:val="18"/>
                <w:szCs w:val="18"/>
              </w:rPr>
              <w:t xml:space="preserve">19(6):145-155. </w:t>
            </w:r>
            <w:hyperlink r:id="rId35" w:history="1">
              <w:r w:rsidR="00146532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146532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36" w:history="1">
              <w:r w:rsidR="00146532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146532" w:rsidRDefault="00D47C58" w:rsidP="00215F47">
            <w:pPr>
              <w:pStyle w:val="NormalWeb"/>
              <w:ind w:left="1008" w:right="864"/>
              <w:jc w:val="both"/>
            </w:pPr>
            <w:r w:rsidRPr="00D47C58">
              <w:rPr>
                <w:rFonts w:ascii="Arial" w:eastAsia="MS Mincho" w:hAnsi="Arial" w:cs="Arial"/>
                <w:b/>
                <w:sz w:val="18"/>
                <w:szCs w:val="18"/>
              </w:rPr>
              <w:t xml:space="preserve">Rising R, Whyte K, </w:t>
            </w:r>
            <w:proofErr w:type="spellStart"/>
            <w:r w:rsidRPr="00D47C58">
              <w:rPr>
                <w:rFonts w:ascii="Arial" w:eastAsia="MS Mincho" w:hAnsi="Arial" w:cs="Arial"/>
                <w:b/>
                <w:sz w:val="18"/>
                <w:szCs w:val="18"/>
              </w:rPr>
              <w:t>Albu</w:t>
            </w:r>
            <w:proofErr w:type="spellEnd"/>
            <w:r w:rsidRPr="00D47C58">
              <w:rPr>
                <w:rFonts w:ascii="Arial" w:eastAsia="MS Mincho" w:hAnsi="Arial" w:cs="Arial"/>
                <w:b/>
                <w:sz w:val="18"/>
                <w:szCs w:val="18"/>
              </w:rPr>
              <w:t xml:space="preserve"> J, Pi-</w:t>
            </w:r>
            <w:proofErr w:type="spellStart"/>
            <w:r w:rsidRPr="00D47C58">
              <w:rPr>
                <w:rFonts w:ascii="Arial" w:eastAsia="MS Mincho" w:hAnsi="Arial" w:cs="Arial"/>
                <w:b/>
                <w:sz w:val="18"/>
                <w:szCs w:val="18"/>
              </w:rPr>
              <w:t>Sunyer</w:t>
            </w:r>
            <w:proofErr w:type="spellEnd"/>
            <w:r w:rsidRPr="00D47C58">
              <w:rPr>
                <w:rFonts w:ascii="Arial" w:eastAsia="MS Mincho" w:hAnsi="Arial" w:cs="Arial"/>
                <w:b/>
                <w:sz w:val="18"/>
                <w:szCs w:val="18"/>
              </w:rPr>
              <w:t xml:space="preserve"> X.</w:t>
            </w:r>
            <w:r w:rsidRPr="00D47C58">
              <w:rPr>
                <w:rFonts w:ascii="Arial" w:eastAsia="MS Mincho" w:hAnsi="Arial" w:cs="Arial"/>
                <w:sz w:val="18"/>
                <w:szCs w:val="18"/>
              </w:rPr>
              <w:t xml:space="preserve"> A New Whole Room Indirect Calorimeter for Measurement of the </w:t>
            </w:r>
            <w:proofErr w:type="spellStart"/>
            <w:r w:rsidRPr="00D47C58">
              <w:rPr>
                <w:rFonts w:ascii="Arial" w:eastAsia="MS Mincho" w:hAnsi="Arial" w:cs="Arial"/>
                <w:sz w:val="18"/>
                <w:szCs w:val="18"/>
              </w:rPr>
              <w:t>Energetics</w:t>
            </w:r>
            <w:proofErr w:type="spellEnd"/>
            <w:r w:rsidRPr="00D47C58">
              <w:rPr>
                <w:rFonts w:ascii="Arial" w:eastAsia="MS Mincho" w:hAnsi="Arial" w:cs="Arial"/>
                <w:sz w:val="18"/>
                <w:szCs w:val="18"/>
              </w:rPr>
              <w:t xml:space="preserve"> of Exercise. </w:t>
            </w:r>
            <w:proofErr w:type="spellStart"/>
            <w:r w:rsidRPr="00D47C58">
              <w:rPr>
                <w:rFonts w:ascii="Arial" w:eastAsia="MS Mincho" w:hAnsi="Arial" w:cs="Arial"/>
                <w:b/>
                <w:sz w:val="18"/>
                <w:szCs w:val="18"/>
              </w:rPr>
              <w:t>JEP</w:t>
            </w:r>
            <w:r w:rsidRPr="00D47C58">
              <w:rPr>
                <w:rFonts w:ascii="Arial" w:eastAsia="MS Mincho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D47C58">
              <w:rPr>
                <w:rFonts w:ascii="Arial" w:eastAsia="MS Mincho" w:hAnsi="Arial" w:cs="Arial"/>
                <w:sz w:val="18"/>
                <w:szCs w:val="18"/>
              </w:rPr>
              <w:t xml:space="preserve"> 19(6):156-169.</w:t>
            </w:r>
            <w:r>
              <w:rPr>
                <w:rFonts w:ascii="Arial" w:eastAsia="MS Mincho" w:hAnsi="Arial" w:cs="Arial"/>
              </w:rPr>
              <w:t xml:space="preserve"> </w:t>
            </w:r>
            <w:hyperlink r:id="rId37" w:history="1">
              <w:r w:rsidR="00146532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146532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38" w:history="1">
              <w:r w:rsidR="00146532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D47C58" w:rsidRDefault="00D47C58" w:rsidP="00D47C58">
            <w:pPr>
              <w:pStyle w:val="NormalWeb"/>
              <w:ind w:left="1008" w:right="864"/>
              <w:jc w:val="both"/>
            </w:pPr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Stauffer RA, Beaumont CT, </w:t>
            </w:r>
            <w:proofErr w:type="spellStart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>Flink</w:t>
            </w:r>
            <w:proofErr w:type="spellEnd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TS.</w:t>
            </w:r>
            <w:r w:rsidRPr="00D47C58">
              <w:rPr>
                <w:rFonts w:ascii="Arial" w:hAnsi="Arial" w:cs="Arial"/>
                <w:sz w:val="18"/>
                <w:szCs w:val="18"/>
              </w:rPr>
              <w:t xml:space="preserve">  The Acute Effect of Intermittent Fasting on Resting Energy Expenditure in College-Aged Males. </w:t>
            </w:r>
            <w:proofErr w:type="spellStart"/>
            <w:r w:rsidRPr="00D47C58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D47C58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D47C58">
              <w:rPr>
                <w:rFonts w:ascii="Arial" w:hAnsi="Arial" w:cs="Arial"/>
                <w:sz w:val="18"/>
                <w:szCs w:val="18"/>
              </w:rPr>
              <w:t xml:space="preserve"> 2016</w:t>
            </w:r>
            <w:proofErr w:type="gramStart"/>
            <w:r w:rsidRPr="00D47C58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D47C58">
              <w:rPr>
                <w:rFonts w:ascii="Arial" w:hAnsi="Arial" w:cs="Arial"/>
                <w:sz w:val="18"/>
                <w:szCs w:val="18"/>
              </w:rPr>
              <w:t>(6):170-179.</w:t>
            </w:r>
            <w:r w:rsidRPr="00D43FF9">
              <w:rPr>
                <w:rFonts w:ascii="Arial" w:hAnsi="Arial" w:cs="Arial"/>
              </w:rPr>
              <w:t xml:space="preserve"> </w:t>
            </w:r>
            <w:hyperlink r:id="rId39" w:history="1">
              <w:r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40" w:history="1">
              <w:r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D47C58" w:rsidRDefault="00D47C58" w:rsidP="00D47C58">
            <w:pPr>
              <w:pStyle w:val="NormalWeb"/>
              <w:ind w:left="1008" w:right="864"/>
              <w:jc w:val="both"/>
            </w:pPr>
            <w:proofErr w:type="spellStart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>Nunes</w:t>
            </w:r>
            <w:proofErr w:type="spellEnd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RAM, Castro JBP, Machado AF, Silva JB, Godoy ES, </w:t>
            </w:r>
            <w:proofErr w:type="spellStart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>Menezes</w:t>
            </w:r>
            <w:proofErr w:type="spellEnd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LS, </w:t>
            </w:r>
            <w:proofErr w:type="spellStart"/>
            <w:r w:rsidRPr="00D47C58">
              <w:rPr>
                <w:rFonts w:ascii="Arial" w:eastAsia="Arial" w:hAnsi="Arial" w:cs="Arial"/>
                <w:b/>
                <w:sz w:val="18"/>
                <w:szCs w:val="18"/>
              </w:rPr>
              <w:t>Bocalini</w:t>
            </w:r>
            <w:proofErr w:type="spellEnd"/>
            <w:r w:rsidRPr="00D47C58">
              <w:rPr>
                <w:rFonts w:ascii="Arial" w:hAnsi="Arial" w:cs="Arial"/>
                <w:b/>
                <w:sz w:val="18"/>
                <w:szCs w:val="18"/>
              </w:rPr>
              <w:t xml:space="preserve"> DS, Vale RGS</w:t>
            </w:r>
            <w:r w:rsidRPr="00D47C58">
              <w:rPr>
                <w:rFonts w:ascii="Arial" w:hAnsi="Arial" w:cs="Arial"/>
                <w:sz w:val="18"/>
                <w:szCs w:val="18"/>
              </w:rPr>
              <w:t>. Estimation of VO</w:t>
            </w:r>
            <w:r w:rsidRPr="00D47C58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  <w:r w:rsidRPr="00D47C5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D47C58">
              <w:rPr>
                <w:rFonts w:ascii="Arial" w:hAnsi="Arial" w:cs="Arial"/>
                <w:sz w:val="18"/>
                <w:szCs w:val="18"/>
              </w:rPr>
              <w:t>max</w:t>
            </w:r>
            <w:proofErr w:type="gramEnd"/>
            <w:r w:rsidRPr="00D47C58">
              <w:rPr>
                <w:rFonts w:ascii="Arial" w:hAnsi="Arial" w:cs="Arial"/>
                <w:sz w:val="18"/>
                <w:szCs w:val="18"/>
              </w:rPr>
              <w:t xml:space="preserve"> for Elderly Women. </w:t>
            </w:r>
            <w:proofErr w:type="spellStart"/>
            <w:r w:rsidRPr="00D47C58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D47C58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D47C5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D47C58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D47C58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D47C58">
              <w:rPr>
                <w:rFonts w:ascii="Arial" w:hAnsi="Arial" w:cs="Arial"/>
                <w:sz w:val="18"/>
                <w:szCs w:val="18"/>
              </w:rPr>
              <w:t>(6):180-190.</w:t>
            </w:r>
            <w:r>
              <w:rPr>
                <w:rFonts w:ascii="Arial" w:hAnsi="Arial" w:cs="Arial"/>
              </w:rPr>
              <w:t xml:space="preserve"> </w:t>
            </w:r>
            <w:hyperlink r:id="rId41" w:history="1">
              <w:r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42" w:history="1">
              <w:r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561FF7" w:rsidRPr="006321BF" w:rsidRDefault="00561FF7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  <w:p w:rsidR="00561FF7" w:rsidRDefault="00561FF7" w:rsidP="00561FF7">
            <w:pPr>
              <w:ind w:left="0" w:firstLine="0"/>
              <w:jc w:val="center"/>
            </w:pPr>
            <w:r>
              <w:rPr>
                <w:rFonts w:ascii="Lucida Calligraphy" w:hAnsi="Lucida Calligraphy" w:cs="Arial"/>
                <w:bCs/>
                <w:sz w:val="16"/>
                <w:szCs w:val="16"/>
              </w:rPr>
              <w:t>Copyright ©1998-2016</w:t>
            </w:r>
            <w:r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  <w:p w:rsidR="00146532" w:rsidRPr="009A65A8" w:rsidRDefault="00146532" w:rsidP="00561FF7">
            <w:pPr>
              <w:pStyle w:val="NormalWeb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12F9" w:rsidRDefault="00BD12F9" w:rsidP="006321BF">
      <w:pPr>
        <w:ind w:left="0" w:firstLine="0"/>
      </w:pPr>
    </w:p>
    <w:sectPr w:rsidR="00BD12F9" w:rsidSect="00B17E16"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02353"/>
    <w:rsid w:val="000154A5"/>
    <w:rsid w:val="00015EF5"/>
    <w:rsid w:val="000234CA"/>
    <w:rsid w:val="00030E07"/>
    <w:rsid w:val="00034F6E"/>
    <w:rsid w:val="00057661"/>
    <w:rsid w:val="0006679E"/>
    <w:rsid w:val="000865C6"/>
    <w:rsid w:val="000946DF"/>
    <w:rsid w:val="00095C37"/>
    <w:rsid w:val="00095E24"/>
    <w:rsid w:val="000A097D"/>
    <w:rsid w:val="000B0DAE"/>
    <w:rsid w:val="000B126C"/>
    <w:rsid w:val="000D576C"/>
    <w:rsid w:val="000E0AC5"/>
    <w:rsid w:val="000E1D51"/>
    <w:rsid w:val="000E48A8"/>
    <w:rsid w:val="000F09CB"/>
    <w:rsid w:val="000F239A"/>
    <w:rsid w:val="000F35B8"/>
    <w:rsid w:val="000F7706"/>
    <w:rsid w:val="001041CE"/>
    <w:rsid w:val="00121295"/>
    <w:rsid w:val="001219A6"/>
    <w:rsid w:val="00121D30"/>
    <w:rsid w:val="00145D9E"/>
    <w:rsid w:val="00146532"/>
    <w:rsid w:val="00147615"/>
    <w:rsid w:val="001541F6"/>
    <w:rsid w:val="0015436A"/>
    <w:rsid w:val="00161444"/>
    <w:rsid w:val="00162686"/>
    <w:rsid w:val="00163EC1"/>
    <w:rsid w:val="0016427E"/>
    <w:rsid w:val="00167B2F"/>
    <w:rsid w:val="00171C0B"/>
    <w:rsid w:val="00175641"/>
    <w:rsid w:val="00180030"/>
    <w:rsid w:val="00182151"/>
    <w:rsid w:val="00194AB4"/>
    <w:rsid w:val="00195D0F"/>
    <w:rsid w:val="001B3C0F"/>
    <w:rsid w:val="001C5659"/>
    <w:rsid w:val="001C5A76"/>
    <w:rsid w:val="001C72F1"/>
    <w:rsid w:val="001D3786"/>
    <w:rsid w:val="001D62D4"/>
    <w:rsid w:val="001D7236"/>
    <w:rsid w:val="001D79D3"/>
    <w:rsid w:val="001E0851"/>
    <w:rsid w:val="001E6266"/>
    <w:rsid w:val="001E6EE2"/>
    <w:rsid w:val="001E7CF5"/>
    <w:rsid w:val="001F27B4"/>
    <w:rsid w:val="001F625C"/>
    <w:rsid w:val="00207C42"/>
    <w:rsid w:val="0021082E"/>
    <w:rsid w:val="00212E38"/>
    <w:rsid w:val="002267B8"/>
    <w:rsid w:val="002308EB"/>
    <w:rsid w:val="00232ADA"/>
    <w:rsid w:val="002338B3"/>
    <w:rsid w:val="00237C7F"/>
    <w:rsid w:val="00245B62"/>
    <w:rsid w:val="00246FBC"/>
    <w:rsid w:val="00252906"/>
    <w:rsid w:val="00265D4C"/>
    <w:rsid w:val="00273F5F"/>
    <w:rsid w:val="0027556B"/>
    <w:rsid w:val="00280832"/>
    <w:rsid w:val="00281869"/>
    <w:rsid w:val="00283EBD"/>
    <w:rsid w:val="002934A4"/>
    <w:rsid w:val="002956EF"/>
    <w:rsid w:val="002A3B19"/>
    <w:rsid w:val="002A621C"/>
    <w:rsid w:val="002B294E"/>
    <w:rsid w:val="002C0D32"/>
    <w:rsid w:val="002C2EE0"/>
    <w:rsid w:val="002C4CE5"/>
    <w:rsid w:val="002D6EA0"/>
    <w:rsid w:val="002E18D9"/>
    <w:rsid w:val="002E5369"/>
    <w:rsid w:val="002F0444"/>
    <w:rsid w:val="002F43E4"/>
    <w:rsid w:val="00301983"/>
    <w:rsid w:val="00302D6E"/>
    <w:rsid w:val="00311215"/>
    <w:rsid w:val="00337D51"/>
    <w:rsid w:val="00337EF2"/>
    <w:rsid w:val="00343259"/>
    <w:rsid w:val="00353C8B"/>
    <w:rsid w:val="003566E4"/>
    <w:rsid w:val="003759D8"/>
    <w:rsid w:val="00381177"/>
    <w:rsid w:val="00383865"/>
    <w:rsid w:val="00386EF5"/>
    <w:rsid w:val="003942CB"/>
    <w:rsid w:val="00396559"/>
    <w:rsid w:val="003975BD"/>
    <w:rsid w:val="00397FBB"/>
    <w:rsid w:val="003A41E5"/>
    <w:rsid w:val="003C23DD"/>
    <w:rsid w:val="003C4A3F"/>
    <w:rsid w:val="003C7FDC"/>
    <w:rsid w:val="003D001D"/>
    <w:rsid w:val="003D45FE"/>
    <w:rsid w:val="003D5D6B"/>
    <w:rsid w:val="003D7DD3"/>
    <w:rsid w:val="003E2A6A"/>
    <w:rsid w:val="003E6C29"/>
    <w:rsid w:val="003F3FD4"/>
    <w:rsid w:val="003F5744"/>
    <w:rsid w:val="003F6901"/>
    <w:rsid w:val="004029B7"/>
    <w:rsid w:val="00414907"/>
    <w:rsid w:val="004210A7"/>
    <w:rsid w:val="00424D6E"/>
    <w:rsid w:val="00430D92"/>
    <w:rsid w:val="00433942"/>
    <w:rsid w:val="00437A0D"/>
    <w:rsid w:val="00452438"/>
    <w:rsid w:val="00457D1F"/>
    <w:rsid w:val="00461A38"/>
    <w:rsid w:val="004669E1"/>
    <w:rsid w:val="00471D0C"/>
    <w:rsid w:val="00472D13"/>
    <w:rsid w:val="00473914"/>
    <w:rsid w:val="00474DE3"/>
    <w:rsid w:val="00477609"/>
    <w:rsid w:val="004777A6"/>
    <w:rsid w:val="00485AC0"/>
    <w:rsid w:val="004872B8"/>
    <w:rsid w:val="004942F3"/>
    <w:rsid w:val="004A147A"/>
    <w:rsid w:val="004A537C"/>
    <w:rsid w:val="004B09B2"/>
    <w:rsid w:val="004B179C"/>
    <w:rsid w:val="004C171E"/>
    <w:rsid w:val="004C312D"/>
    <w:rsid w:val="004C660A"/>
    <w:rsid w:val="004C7479"/>
    <w:rsid w:val="004D0B4A"/>
    <w:rsid w:val="004D4ABF"/>
    <w:rsid w:val="004D7DE3"/>
    <w:rsid w:val="004E1199"/>
    <w:rsid w:val="004E1367"/>
    <w:rsid w:val="004E1BA2"/>
    <w:rsid w:val="004E6303"/>
    <w:rsid w:val="005050BB"/>
    <w:rsid w:val="0050515F"/>
    <w:rsid w:val="00505626"/>
    <w:rsid w:val="00516A0B"/>
    <w:rsid w:val="00520431"/>
    <w:rsid w:val="005300F8"/>
    <w:rsid w:val="0053144A"/>
    <w:rsid w:val="0054176A"/>
    <w:rsid w:val="0054253E"/>
    <w:rsid w:val="005535E9"/>
    <w:rsid w:val="00561FF7"/>
    <w:rsid w:val="00574A90"/>
    <w:rsid w:val="00575F43"/>
    <w:rsid w:val="00580176"/>
    <w:rsid w:val="005837AE"/>
    <w:rsid w:val="00590F53"/>
    <w:rsid w:val="00592DEC"/>
    <w:rsid w:val="00593BCF"/>
    <w:rsid w:val="005A0C80"/>
    <w:rsid w:val="005A7625"/>
    <w:rsid w:val="005B49FE"/>
    <w:rsid w:val="005C0D32"/>
    <w:rsid w:val="005C764E"/>
    <w:rsid w:val="005D4B36"/>
    <w:rsid w:val="005E6B23"/>
    <w:rsid w:val="00606E9E"/>
    <w:rsid w:val="00610B5E"/>
    <w:rsid w:val="00612D52"/>
    <w:rsid w:val="00613A8F"/>
    <w:rsid w:val="006152C6"/>
    <w:rsid w:val="00616DCE"/>
    <w:rsid w:val="006234D6"/>
    <w:rsid w:val="006321BF"/>
    <w:rsid w:val="00632B7B"/>
    <w:rsid w:val="00644612"/>
    <w:rsid w:val="00646E61"/>
    <w:rsid w:val="00663723"/>
    <w:rsid w:val="00666120"/>
    <w:rsid w:val="00673E2A"/>
    <w:rsid w:val="0067595D"/>
    <w:rsid w:val="0068240D"/>
    <w:rsid w:val="00685B51"/>
    <w:rsid w:val="006936B3"/>
    <w:rsid w:val="006A2E7C"/>
    <w:rsid w:val="006A609B"/>
    <w:rsid w:val="006B5530"/>
    <w:rsid w:val="006B66F2"/>
    <w:rsid w:val="006C6E78"/>
    <w:rsid w:val="006C7F35"/>
    <w:rsid w:val="006D62DB"/>
    <w:rsid w:val="006E0595"/>
    <w:rsid w:val="006E1E2C"/>
    <w:rsid w:val="006E3C56"/>
    <w:rsid w:val="006E3F77"/>
    <w:rsid w:val="006E4EA6"/>
    <w:rsid w:val="006F126D"/>
    <w:rsid w:val="006F297A"/>
    <w:rsid w:val="006F4C16"/>
    <w:rsid w:val="006F4C47"/>
    <w:rsid w:val="006F7588"/>
    <w:rsid w:val="00702E25"/>
    <w:rsid w:val="0070306B"/>
    <w:rsid w:val="0071274D"/>
    <w:rsid w:val="00732D68"/>
    <w:rsid w:val="00733BC7"/>
    <w:rsid w:val="00735CF2"/>
    <w:rsid w:val="00743262"/>
    <w:rsid w:val="00743989"/>
    <w:rsid w:val="00744DA3"/>
    <w:rsid w:val="00761A9A"/>
    <w:rsid w:val="00762EED"/>
    <w:rsid w:val="00763ABC"/>
    <w:rsid w:val="00770814"/>
    <w:rsid w:val="00771254"/>
    <w:rsid w:val="00772BD6"/>
    <w:rsid w:val="007855F6"/>
    <w:rsid w:val="007906F8"/>
    <w:rsid w:val="00791966"/>
    <w:rsid w:val="00796964"/>
    <w:rsid w:val="007B11DB"/>
    <w:rsid w:val="007B2184"/>
    <w:rsid w:val="007B28CD"/>
    <w:rsid w:val="007B4944"/>
    <w:rsid w:val="007B6C47"/>
    <w:rsid w:val="007B77F7"/>
    <w:rsid w:val="007C1F9A"/>
    <w:rsid w:val="007D765D"/>
    <w:rsid w:val="007E0474"/>
    <w:rsid w:val="007E45C5"/>
    <w:rsid w:val="007F20AA"/>
    <w:rsid w:val="007F7DB9"/>
    <w:rsid w:val="00824841"/>
    <w:rsid w:val="008275ED"/>
    <w:rsid w:val="00832565"/>
    <w:rsid w:val="0083545A"/>
    <w:rsid w:val="00837067"/>
    <w:rsid w:val="00844F44"/>
    <w:rsid w:val="00856828"/>
    <w:rsid w:val="00873BE7"/>
    <w:rsid w:val="008779C9"/>
    <w:rsid w:val="00884E78"/>
    <w:rsid w:val="00891670"/>
    <w:rsid w:val="00894E21"/>
    <w:rsid w:val="00895BE5"/>
    <w:rsid w:val="008A4748"/>
    <w:rsid w:val="008A67B7"/>
    <w:rsid w:val="008A759F"/>
    <w:rsid w:val="008B19B2"/>
    <w:rsid w:val="008B4BDA"/>
    <w:rsid w:val="008B65B8"/>
    <w:rsid w:val="008B7811"/>
    <w:rsid w:val="008C7698"/>
    <w:rsid w:val="008C7880"/>
    <w:rsid w:val="008E1BF3"/>
    <w:rsid w:val="00913387"/>
    <w:rsid w:val="00915107"/>
    <w:rsid w:val="00915F6D"/>
    <w:rsid w:val="00917013"/>
    <w:rsid w:val="0092027A"/>
    <w:rsid w:val="00924452"/>
    <w:rsid w:val="009277FF"/>
    <w:rsid w:val="00927BDE"/>
    <w:rsid w:val="0093668C"/>
    <w:rsid w:val="00937DC0"/>
    <w:rsid w:val="00940808"/>
    <w:rsid w:val="00943884"/>
    <w:rsid w:val="00946D8F"/>
    <w:rsid w:val="0095034B"/>
    <w:rsid w:val="009514F2"/>
    <w:rsid w:val="00951AF9"/>
    <w:rsid w:val="009622A2"/>
    <w:rsid w:val="00965205"/>
    <w:rsid w:val="00970AAF"/>
    <w:rsid w:val="009736E0"/>
    <w:rsid w:val="00977F67"/>
    <w:rsid w:val="009851A9"/>
    <w:rsid w:val="00985CDD"/>
    <w:rsid w:val="00991A09"/>
    <w:rsid w:val="009A057F"/>
    <w:rsid w:val="009A5C9B"/>
    <w:rsid w:val="009A65A8"/>
    <w:rsid w:val="009B1611"/>
    <w:rsid w:val="009B387D"/>
    <w:rsid w:val="009B52D6"/>
    <w:rsid w:val="009C48EF"/>
    <w:rsid w:val="009D00DB"/>
    <w:rsid w:val="009D4BD2"/>
    <w:rsid w:val="009E28E0"/>
    <w:rsid w:val="009E6316"/>
    <w:rsid w:val="009E6CE7"/>
    <w:rsid w:val="009F3CD1"/>
    <w:rsid w:val="009F7E01"/>
    <w:rsid w:val="00A033A4"/>
    <w:rsid w:val="00A05940"/>
    <w:rsid w:val="00A22232"/>
    <w:rsid w:val="00A229B9"/>
    <w:rsid w:val="00A23726"/>
    <w:rsid w:val="00A24713"/>
    <w:rsid w:val="00A26B90"/>
    <w:rsid w:val="00A3130E"/>
    <w:rsid w:val="00A34696"/>
    <w:rsid w:val="00A56744"/>
    <w:rsid w:val="00A56D21"/>
    <w:rsid w:val="00A65CC7"/>
    <w:rsid w:val="00A72978"/>
    <w:rsid w:val="00A82785"/>
    <w:rsid w:val="00A861A6"/>
    <w:rsid w:val="00A92648"/>
    <w:rsid w:val="00A94308"/>
    <w:rsid w:val="00A94D4A"/>
    <w:rsid w:val="00AA1FEC"/>
    <w:rsid w:val="00AA4BDE"/>
    <w:rsid w:val="00AA770A"/>
    <w:rsid w:val="00AB6437"/>
    <w:rsid w:val="00AC1515"/>
    <w:rsid w:val="00AD19DA"/>
    <w:rsid w:val="00AD1E2D"/>
    <w:rsid w:val="00AD259C"/>
    <w:rsid w:val="00AD4660"/>
    <w:rsid w:val="00AE197C"/>
    <w:rsid w:val="00AE568E"/>
    <w:rsid w:val="00AF74A8"/>
    <w:rsid w:val="00B00151"/>
    <w:rsid w:val="00B02AA3"/>
    <w:rsid w:val="00B116C5"/>
    <w:rsid w:val="00B16EE1"/>
    <w:rsid w:val="00B17E16"/>
    <w:rsid w:val="00B20BF5"/>
    <w:rsid w:val="00B217A1"/>
    <w:rsid w:val="00B21873"/>
    <w:rsid w:val="00B24ABB"/>
    <w:rsid w:val="00B2726C"/>
    <w:rsid w:val="00B320FA"/>
    <w:rsid w:val="00B3218A"/>
    <w:rsid w:val="00B403E8"/>
    <w:rsid w:val="00B45339"/>
    <w:rsid w:val="00B50E5B"/>
    <w:rsid w:val="00B53C43"/>
    <w:rsid w:val="00B5717F"/>
    <w:rsid w:val="00B625E4"/>
    <w:rsid w:val="00B635A8"/>
    <w:rsid w:val="00B729B0"/>
    <w:rsid w:val="00B73EFB"/>
    <w:rsid w:val="00B74838"/>
    <w:rsid w:val="00B74E64"/>
    <w:rsid w:val="00B92E2B"/>
    <w:rsid w:val="00B9461E"/>
    <w:rsid w:val="00B977CD"/>
    <w:rsid w:val="00BA7FAB"/>
    <w:rsid w:val="00BB02B0"/>
    <w:rsid w:val="00BB03F4"/>
    <w:rsid w:val="00BB07FE"/>
    <w:rsid w:val="00BC22A5"/>
    <w:rsid w:val="00BC6BC4"/>
    <w:rsid w:val="00BD12F9"/>
    <w:rsid w:val="00BD3208"/>
    <w:rsid w:val="00BE00E8"/>
    <w:rsid w:val="00BE2A8D"/>
    <w:rsid w:val="00BE2BB0"/>
    <w:rsid w:val="00BE5FED"/>
    <w:rsid w:val="00BF300D"/>
    <w:rsid w:val="00BF5FAD"/>
    <w:rsid w:val="00BF6E98"/>
    <w:rsid w:val="00C21B07"/>
    <w:rsid w:val="00C21C70"/>
    <w:rsid w:val="00C2313E"/>
    <w:rsid w:val="00C243AC"/>
    <w:rsid w:val="00C26D3F"/>
    <w:rsid w:val="00C316C3"/>
    <w:rsid w:val="00C46C50"/>
    <w:rsid w:val="00C6070C"/>
    <w:rsid w:val="00C7212E"/>
    <w:rsid w:val="00C73AE5"/>
    <w:rsid w:val="00C7413E"/>
    <w:rsid w:val="00C75004"/>
    <w:rsid w:val="00C84125"/>
    <w:rsid w:val="00C86CAC"/>
    <w:rsid w:val="00C87AF4"/>
    <w:rsid w:val="00CA4BA0"/>
    <w:rsid w:val="00CB53CF"/>
    <w:rsid w:val="00CB5D95"/>
    <w:rsid w:val="00CE3AB2"/>
    <w:rsid w:val="00CE6C4D"/>
    <w:rsid w:val="00CF497D"/>
    <w:rsid w:val="00D05457"/>
    <w:rsid w:val="00D12552"/>
    <w:rsid w:val="00D1508F"/>
    <w:rsid w:val="00D20F3B"/>
    <w:rsid w:val="00D21B8F"/>
    <w:rsid w:val="00D248EE"/>
    <w:rsid w:val="00D41443"/>
    <w:rsid w:val="00D41D3B"/>
    <w:rsid w:val="00D47C58"/>
    <w:rsid w:val="00D53925"/>
    <w:rsid w:val="00D56D92"/>
    <w:rsid w:val="00D6289B"/>
    <w:rsid w:val="00D7361A"/>
    <w:rsid w:val="00D75469"/>
    <w:rsid w:val="00D76AB4"/>
    <w:rsid w:val="00D863C1"/>
    <w:rsid w:val="00D95CB8"/>
    <w:rsid w:val="00DA1902"/>
    <w:rsid w:val="00DA3C6B"/>
    <w:rsid w:val="00DA54A8"/>
    <w:rsid w:val="00DA668A"/>
    <w:rsid w:val="00DB4DD9"/>
    <w:rsid w:val="00DC1B1B"/>
    <w:rsid w:val="00DC5169"/>
    <w:rsid w:val="00DC696C"/>
    <w:rsid w:val="00DE7E67"/>
    <w:rsid w:val="00DF311E"/>
    <w:rsid w:val="00E10E8D"/>
    <w:rsid w:val="00E12F20"/>
    <w:rsid w:val="00E16C77"/>
    <w:rsid w:val="00E269A0"/>
    <w:rsid w:val="00E33DE6"/>
    <w:rsid w:val="00E34B8C"/>
    <w:rsid w:val="00E3725A"/>
    <w:rsid w:val="00E43B36"/>
    <w:rsid w:val="00E52424"/>
    <w:rsid w:val="00E530FE"/>
    <w:rsid w:val="00E540BF"/>
    <w:rsid w:val="00E67709"/>
    <w:rsid w:val="00E70C01"/>
    <w:rsid w:val="00E70D3F"/>
    <w:rsid w:val="00E74707"/>
    <w:rsid w:val="00E76A68"/>
    <w:rsid w:val="00E846C6"/>
    <w:rsid w:val="00E928FF"/>
    <w:rsid w:val="00E93C9F"/>
    <w:rsid w:val="00E93CB1"/>
    <w:rsid w:val="00E95E95"/>
    <w:rsid w:val="00E97C27"/>
    <w:rsid w:val="00EA471D"/>
    <w:rsid w:val="00EB2DA4"/>
    <w:rsid w:val="00EB31AC"/>
    <w:rsid w:val="00EB58B1"/>
    <w:rsid w:val="00EB5CC5"/>
    <w:rsid w:val="00EB64D5"/>
    <w:rsid w:val="00EC11F3"/>
    <w:rsid w:val="00ED29FD"/>
    <w:rsid w:val="00ED3DDF"/>
    <w:rsid w:val="00ED4B66"/>
    <w:rsid w:val="00ED6342"/>
    <w:rsid w:val="00EE1146"/>
    <w:rsid w:val="00EF575A"/>
    <w:rsid w:val="00EF7D34"/>
    <w:rsid w:val="00F2030A"/>
    <w:rsid w:val="00F20FB7"/>
    <w:rsid w:val="00F23ECD"/>
    <w:rsid w:val="00F30E47"/>
    <w:rsid w:val="00F32227"/>
    <w:rsid w:val="00F540A6"/>
    <w:rsid w:val="00F64CE3"/>
    <w:rsid w:val="00F66178"/>
    <w:rsid w:val="00F81B0E"/>
    <w:rsid w:val="00F875D4"/>
    <w:rsid w:val="00F90B81"/>
    <w:rsid w:val="00FA1FA6"/>
    <w:rsid w:val="00FA2AFF"/>
    <w:rsid w:val="00FA5ABC"/>
    <w:rsid w:val="00FA7679"/>
    <w:rsid w:val="00FB4ED3"/>
    <w:rsid w:val="00FD1E58"/>
    <w:rsid w:val="00FD22C8"/>
    <w:rsid w:val="00FD3880"/>
    <w:rsid w:val="00FD5926"/>
    <w:rsid w:val="00FD64B0"/>
    <w:rsid w:val="00FE0AAF"/>
    <w:rsid w:val="00FE0E41"/>
    <w:rsid w:val="00FE51A6"/>
    <w:rsid w:val="00FF3430"/>
    <w:rsid w:val="00FF64F5"/>
    <w:rsid w:val="00FF6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dropcap">
    <w:name w:val="text-dropcap"/>
    <w:basedOn w:val="Normal"/>
    <w:rsid w:val="009A65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777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ep.org/asep/asep/JEPonlineDECEMBER2016_Bezerra_Domingues.doc" TargetMode="External"/><Relationship Id="rId18" Type="http://schemas.openxmlformats.org/officeDocument/2006/relationships/hyperlink" Target="http://www.asep.org/asep/asep/JEPonlineDECEMBER2016_Chatzakis.pdf" TargetMode="External"/><Relationship Id="rId26" Type="http://schemas.openxmlformats.org/officeDocument/2006/relationships/hyperlink" Target="http://www.asep.org/asep/asep/JEPonlineDECEMBER2016_Intiraporn.pdf" TargetMode="External"/><Relationship Id="rId39" Type="http://schemas.openxmlformats.org/officeDocument/2006/relationships/hyperlink" Target="http://www.asep.org/asep/asep/JEPonlineDECEMBER2016_Stauffer.doc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DECEMBER2016_Elisabeth%20Board.doc" TargetMode="External"/><Relationship Id="rId34" Type="http://schemas.openxmlformats.org/officeDocument/2006/relationships/hyperlink" Target="http://www.asep.org/asep/asep/JEPonlineDECEMBER2016_Mendes.pdf" TargetMode="External"/><Relationship Id="rId42" Type="http://schemas.openxmlformats.org/officeDocument/2006/relationships/hyperlink" Target="http://www.asep.org/asep/asep/JEPonlineDECEMBER2016_Nunes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DECEMBER2016_Barth.pdf" TargetMode="External"/><Relationship Id="rId17" Type="http://schemas.openxmlformats.org/officeDocument/2006/relationships/hyperlink" Target="http://www.asep.org/asep/asep/JEPonlineDECEMBER2016_Chatzakis.docx" TargetMode="External"/><Relationship Id="rId25" Type="http://schemas.openxmlformats.org/officeDocument/2006/relationships/hyperlink" Target="http://www.asep.org/asep/asep/JEPonlineDECEMBER2016_Intiraporn.doc" TargetMode="External"/><Relationship Id="rId33" Type="http://schemas.openxmlformats.org/officeDocument/2006/relationships/hyperlink" Target="http://www.asep.org/asep/asep/JEPonlineDECEMBER2016_Mendes.doc" TargetMode="External"/><Relationship Id="rId38" Type="http://schemas.openxmlformats.org/officeDocument/2006/relationships/hyperlink" Target="http://www.asep.org/asep/asep/JEPonlineDECEMBER2016_Russell%20Rising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DECEMBER2016_Carnes.pdf" TargetMode="External"/><Relationship Id="rId20" Type="http://schemas.openxmlformats.org/officeDocument/2006/relationships/hyperlink" Target="http://www.asep.org/asep/asep/JEPonlineDECEMBER2016_Cruz.pdf" TargetMode="External"/><Relationship Id="rId29" Type="http://schemas.openxmlformats.org/officeDocument/2006/relationships/hyperlink" Target="http://www.asep.org/asep/asep/JEPonlineDECEMBER2016_Junior.doc" TargetMode="External"/><Relationship Id="rId41" Type="http://schemas.openxmlformats.org/officeDocument/2006/relationships/hyperlink" Target="http://www.asep.org/asep/asep/JEPonlineDECEMBER2016_Nunes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DECEMBER2016_Barth.docx" TargetMode="External"/><Relationship Id="rId24" Type="http://schemas.openxmlformats.org/officeDocument/2006/relationships/hyperlink" Target="http://www.asep.org/asep/asep/JEPonlineDECEMBER2016_Heck.pdf" TargetMode="External"/><Relationship Id="rId32" Type="http://schemas.openxmlformats.org/officeDocument/2006/relationships/hyperlink" Target="http://www.asep.org/asep/asep/JEPonlineDECEMBER2016_Leelayuwat.pdf" TargetMode="External"/><Relationship Id="rId37" Type="http://schemas.openxmlformats.org/officeDocument/2006/relationships/hyperlink" Target="http://www.asep.org/asep/asep/JEPonlineDECEMBER2016_Russell%20Rising.doc" TargetMode="External"/><Relationship Id="rId40" Type="http://schemas.openxmlformats.org/officeDocument/2006/relationships/hyperlink" Target="http://www.asep.org/asep/asep/JEPonlineDECEMBER2016_Stauffer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DECEMBER2016_Carnes.doc" TargetMode="External"/><Relationship Id="rId23" Type="http://schemas.openxmlformats.org/officeDocument/2006/relationships/hyperlink" Target="http://www.asep.org/asep/asep/JEPonlineDECEMBER2016_Heck.doc" TargetMode="External"/><Relationship Id="rId28" Type="http://schemas.openxmlformats.org/officeDocument/2006/relationships/hyperlink" Target="http://www.asep.org/asep/asep/JEPonlineDECEMBER2016_Joao_deCarli.pdf" TargetMode="External"/><Relationship Id="rId36" Type="http://schemas.openxmlformats.org/officeDocument/2006/relationships/hyperlink" Target="http://www.asep.org/asep/asep/JEPonlineDECEMBER2016_Naruemon%20Leelayuwat.pdf" TargetMode="External"/><Relationship Id="rId10" Type="http://schemas.openxmlformats.org/officeDocument/2006/relationships/hyperlink" Target="http://www.asep.org/asep/asep/JEPonlineDECEMBER2016_Aidar.pdf" TargetMode="External"/><Relationship Id="rId19" Type="http://schemas.openxmlformats.org/officeDocument/2006/relationships/hyperlink" Target="http://www.asep.org/asep/asep/JEPonlineDECEMBER2016_Cruz.doc" TargetMode="External"/><Relationship Id="rId31" Type="http://schemas.openxmlformats.org/officeDocument/2006/relationships/hyperlink" Target="http://www.asep.org/asep/asep/JEPonlineDECEMBER2016_Leelayuwat.doc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DECEMBER2016_Aidar.docx" TargetMode="External"/><Relationship Id="rId14" Type="http://schemas.openxmlformats.org/officeDocument/2006/relationships/hyperlink" Target="http://www.asep.org/asep/asep/JEPonlineDECEMBER2016_Bezerra_Domingues.pdf" TargetMode="External"/><Relationship Id="rId22" Type="http://schemas.openxmlformats.org/officeDocument/2006/relationships/hyperlink" Target="http://www.asep.org/asep/asep/JEPonlineDECEMBER2016_Elisabeth%20Board.pdf" TargetMode="External"/><Relationship Id="rId27" Type="http://schemas.openxmlformats.org/officeDocument/2006/relationships/hyperlink" Target="http://www.asep.org/asep/asep/JEPonlineDECEMBER2016_Joao_deCarli.docx" TargetMode="External"/><Relationship Id="rId30" Type="http://schemas.openxmlformats.org/officeDocument/2006/relationships/hyperlink" Target="http://www.asep.org/asep/asep/JEPonlineDECEMBER2016_Junior.pdf" TargetMode="External"/><Relationship Id="rId35" Type="http://schemas.openxmlformats.org/officeDocument/2006/relationships/hyperlink" Target="http://www.asep.org/asep/asep/JEPonlineDECEMBER2016_Naruemon%20Leelayuwat.doc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AB7A3F-8A2A-4BAF-9657-44DE4DABD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2014-07-21T20:09:00Z</cp:lastPrinted>
  <dcterms:created xsi:type="dcterms:W3CDTF">2016-12-09T18:50:00Z</dcterms:created>
  <dcterms:modified xsi:type="dcterms:W3CDTF">2016-12-09T18:50:00Z</dcterms:modified>
</cp:coreProperties>
</file>